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8AE3" w14:textId="39F3D200" w:rsidR="00AB62F4" w:rsidRPr="00AB62F4" w:rsidRDefault="00AB62F4" w:rsidP="00AB62F4">
      <w:pPr>
        <w:jc w:val="both"/>
        <w:rPr>
          <w:rFonts w:ascii="Adobe Arabic" w:hAnsi="Adobe Arabic" w:cs="Adobe Arabic"/>
          <w:sz w:val="32"/>
          <w:szCs w:val="32"/>
          <w:rtl/>
        </w:rPr>
      </w:pPr>
      <w:r>
        <w:rPr>
          <w:rFonts w:ascii="Adobe Arabic" w:hAnsi="Adobe Arabic" w:cs="Adobe Arabic"/>
          <w:noProof/>
          <w:sz w:val="32"/>
          <w:szCs w:val="32"/>
          <w:rtl/>
          <w:lang w:val="ar-SA"/>
        </w:rPr>
        <mc:AlternateContent>
          <mc:Choice Requires="wps">
            <w:drawing>
              <wp:anchor distT="0" distB="0" distL="114300" distR="114300" simplePos="0" relativeHeight="251665408" behindDoc="0" locked="0" layoutInCell="1" allowOverlap="1" wp14:anchorId="623575E9" wp14:editId="02E1AFBD">
                <wp:simplePos x="0" y="0"/>
                <wp:positionH relativeFrom="column">
                  <wp:posOffset>-152400</wp:posOffset>
                </wp:positionH>
                <wp:positionV relativeFrom="paragraph">
                  <wp:posOffset>7620</wp:posOffset>
                </wp:positionV>
                <wp:extent cx="1226820" cy="358140"/>
                <wp:effectExtent l="0" t="0" r="0" b="0"/>
                <wp:wrapNone/>
                <wp:docPr id="1702093179" name="Rectangle 2"/>
                <wp:cNvGraphicFramePr/>
                <a:graphic xmlns:a="http://schemas.openxmlformats.org/drawingml/2006/main">
                  <a:graphicData uri="http://schemas.microsoft.com/office/word/2010/wordprocessingShape">
                    <wps:wsp>
                      <wps:cNvSpPr/>
                      <wps:spPr>
                        <a:xfrm>
                          <a:off x="0" y="0"/>
                          <a:ext cx="1226820" cy="3581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8AFE1E" w14:textId="2C43875C" w:rsidR="00AB62F4" w:rsidRPr="00AB62F4" w:rsidRDefault="00AB62F4" w:rsidP="00AB62F4">
                            <w:pPr>
                              <w:jc w:val="center"/>
                              <w:rPr>
                                <w:rFonts w:ascii="Readex Pro Medium" w:hAnsi="Readex Pro Medium" w:cs="Readex Pro Medium"/>
                                <w:color w:val="000000" w:themeColor="text1"/>
                                <w:lang w:bidi="ar-LB"/>
                              </w:rPr>
                            </w:pPr>
                            <w:r w:rsidRPr="00AB62F4">
                              <w:rPr>
                                <w:rFonts w:ascii="Readex Pro Medium" w:hAnsi="Readex Pro Medium" w:cs="Readex Pro Medium" w:hint="cs"/>
                                <w:color w:val="000000" w:themeColor="text1"/>
                                <w:rtl/>
                                <w:lang w:bidi="ar-LB"/>
                              </w:rPr>
                              <w:t>ورقة سياسية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575E9" id="Rectangle 2" o:spid="_x0000_s1026" style="position:absolute;left:0;text-align:left;margin-left:-12pt;margin-top:.6pt;width:96.6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" filled="f" stroked="f" strokeweight="2pt">
                <v:textbox>
                  <w:txbxContent>
                    <w:p w14:paraId="4B8AFE1E" w14:textId="2C43875C" w:rsidR="00AB62F4" w:rsidRPr="00AB62F4" w:rsidRDefault="00AB62F4" w:rsidP="00AB62F4">
                      <w:pPr>
                        <w:jc w:val="center"/>
                        <w:rPr>
                          <w:rFonts w:ascii="Readex Pro Medium" w:hAnsi="Readex Pro Medium" w:cs="Readex Pro Medium"/>
                          <w:color w:val="000000" w:themeColor="text1"/>
                          <w:lang w:bidi="ar-LB"/>
                        </w:rPr>
                      </w:pPr>
                      <w:r w:rsidRPr="00AB62F4">
                        <w:rPr>
                          <w:rFonts w:ascii="Readex Pro Medium" w:hAnsi="Readex Pro Medium" w:cs="Readex Pro Medium" w:hint="cs"/>
                          <w:color w:val="000000" w:themeColor="text1"/>
                          <w:rtl/>
                          <w:lang w:bidi="ar-LB"/>
                        </w:rPr>
                        <w:t>ورقة سياسية</w:t>
                      </w:r>
                    </w:p>
                  </w:txbxContent>
                </v:textbox>
              </v:rect>
            </w:pict>
          </mc:Fallback>
        </mc:AlternateContent>
      </w:r>
      <w:r>
        <w:rPr>
          <w:rFonts w:ascii="Adobe Arabic" w:hAnsi="Adobe Arabic" w:cs="Adobe Arabic"/>
          <w:noProof/>
          <w:sz w:val="32"/>
          <w:szCs w:val="32"/>
          <w:rtl/>
          <w:lang w:val="ar-SA"/>
        </w:rPr>
        <w:drawing>
          <wp:anchor distT="0" distB="0" distL="114300" distR="114300" simplePos="0" relativeHeight="251645952" behindDoc="1" locked="0" layoutInCell="1" allowOverlap="1" wp14:anchorId="63343E91" wp14:editId="681FD287">
            <wp:simplePos x="0" y="0"/>
            <wp:positionH relativeFrom="column">
              <wp:posOffset>-1143000</wp:posOffset>
            </wp:positionH>
            <wp:positionV relativeFrom="paragraph">
              <wp:posOffset>-914400</wp:posOffset>
            </wp:positionV>
            <wp:extent cx="7552690" cy="11151720"/>
            <wp:effectExtent l="0" t="0" r="0" b="0"/>
            <wp:wrapNone/>
            <wp:docPr id="1286201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01644" name="Picture 1286201644"/>
                    <pic:cNvPicPr/>
                  </pic:nvPicPr>
                  <pic:blipFill>
                    <a:blip r:embed="rId7">
                      <a:extLst>
                        <a:ext uri="{28A0092B-C50C-407E-A947-70E740481C1C}">
                          <a14:useLocalDpi xmlns:a14="http://schemas.microsoft.com/office/drawing/2010/main" val="0"/>
                        </a:ext>
                      </a:extLst>
                    </a:blip>
                    <a:stretch>
                      <a:fillRect/>
                    </a:stretch>
                  </pic:blipFill>
                  <pic:spPr>
                    <a:xfrm>
                      <a:off x="0" y="0"/>
                      <a:ext cx="7556515" cy="11157367"/>
                    </a:xfrm>
                    <a:prstGeom prst="rect">
                      <a:avLst/>
                    </a:prstGeom>
                  </pic:spPr>
                </pic:pic>
              </a:graphicData>
            </a:graphic>
            <wp14:sizeRelH relativeFrom="margin">
              <wp14:pctWidth>0</wp14:pctWidth>
            </wp14:sizeRelH>
            <wp14:sizeRelV relativeFrom="margin">
              <wp14:pctHeight>0</wp14:pctHeight>
            </wp14:sizeRelV>
          </wp:anchor>
        </w:drawing>
      </w:r>
    </w:p>
    <w:p w14:paraId="20201449" w14:textId="77777777" w:rsidR="00AB62F4" w:rsidRPr="00AB62F4" w:rsidRDefault="00AB62F4" w:rsidP="00AB62F4">
      <w:pPr>
        <w:jc w:val="both"/>
        <w:rPr>
          <w:rFonts w:ascii="Adobe Arabic" w:hAnsi="Adobe Arabic" w:cs="Adobe Arabic"/>
          <w:sz w:val="32"/>
          <w:szCs w:val="32"/>
          <w:rtl/>
        </w:rPr>
      </w:pPr>
    </w:p>
    <w:p w14:paraId="4B648DFD" w14:textId="62498803" w:rsidR="00AB62F4" w:rsidRPr="00AB62F4" w:rsidRDefault="00AB62F4" w:rsidP="00AB62F4">
      <w:pPr>
        <w:jc w:val="both"/>
        <w:rPr>
          <w:rFonts w:ascii="Adobe Arabic" w:hAnsi="Adobe Arabic" w:cs="Adobe Arabic"/>
          <w:sz w:val="32"/>
          <w:szCs w:val="32"/>
          <w:rtl/>
        </w:rPr>
      </w:pPr>
    </w:p>
    <w:p w14:paraId="27E5946C" w14:textId="77777777" w:rsidR="00AB62F4" w:rsidRPr="00AB62F4" w:rsidRDefault="00AB62F4" w:rsidP="00AB62F4">
      <w:pPr>
        <w:jc w:val="both"/>
        <w:rPr>
          <w:rFonts w:ascii="Adobe Arabic" w:hAnsi="Adobe Arabic" w:cs="Adobe Arabic"/>
          <w:sz w:val="32"/>
          <w:szCs w:val="32"/>
          <w:rtl/>
        </w:rPr>
      </w:pPr>
    </w:p>
    <w:p w14:paraId="7EC5429C" w14:textId="645CC754" w:rsidR="00AB62F4" w:rsidRPr="00AB62F4" w:rsidRDefault="00AB62F4" w:rsidP="00AB62F4">
      <w:pPr>
        <w:jc w:val="both"/>
        <w:rPr>
          <w:rFonts w:ascii="Adobe Arabic" w:hAnsi="Adobe Arabic" w:cs="Adobe Arabic"/>
          <w:sz w:val="32"/>
          <w:szCs w:val="32"/>
          <w:rtl/>
        </w:rPr>
      </w:pPr>
    </w:p>
    <w:p w14:paraId="44ECE462" w14:textId="4E04021E" w:rsidR="00AB62F4" w:rsidRPr="00AB62F4" w:rsidRDefault="00AB62F4" w:rsidP="00AB62F4">
      <w:pPr>
        <w:jc w:val="both"/>
        <w:rPr>
          <w:rFonts w:ascii="Adobe Arabic" w:hAnsi="Adobe Arabic" w:cs="Adobe Arabic"/>
          <w:sz w:val="32"/>
          <w:szCs w:val="32"/>
          <w:rtl/>
        </w:rPr>
      </w:pPr>
    </w:p>
    <w:p w14:paraId="27E753D0" w14:textId="2C5F8CD8" w:rsidR="00AB62F4" w:rsidRPr="00AB62F4" w:rsidRDefault="00AB62F4" w:rsidP="00AB62F4">
      <w:pPr>
        <w:jc w:val="both"/>
        <w:rPr>
          <w:rFonts w:ascii="Adobe Arabic" w:hAnsi="Adobe Arabic" w:cs="Adobe Arabic"/>
          <w:sz w:val="32"/>
          <w:szCs w:val="32"/>
          <w:rtl/>
        </w:rPr>
      </w:pPr>
    </w:p>
    <w:p w14:paraId="091BE6FF" w14:textId="2606AD61" w:rsidR="00AB62F4" w:rsidRPr="00AB62F4" w:rsidRDefault="00AB62F4" w:rsidP="00AB62F4">
      <w:pPr>
        <w:jc w:val="both"/>
        <w:rPr>
          <w:rFonts w:ascii="Adobe Arabic" w:hAnsi="Adobe Arabic" w:cs="Adobe Arabic"/>
          <w:sz w:val="32"/>
          <w:szCs w:val="32"/>
          <w:rtl/>
        </w:rPr>
      </w:pPr>
    </w:p>
    <w:p w14:paraId="63D6CFA8" w14:textId="5EB82796" w:rsidR="00AB62F4" w:rsidRPr="00AB62F4" w:rsidRDefault="00AB62F4" w:rsidP="00AB62F4">
      <w:pPr>
        <w:jc w:val="both"/>
        <w:rPr>
          <w:rFonts w:ascii="Adobe Arabic" w:hAnsi="Adobe Arabic" w:cs="Adobe Arabic"/>
          <w:sz w:val="32"/>
          <w:szCs w:val="32"/>
          <w:rtl/>
        </w:rPr>
      </w:pPr>
    </w:p>
    <w:p w14:paraId="0949A715" w14:textId="1F1F2F25" w:rsidR="00AB62F4" w:rsidRPr="00AB62F4" w:rsidRDefault="00AB62F4" w:rsidP="00AB62F4">
      <w:pPr>
        <w:jc w:val="both"/>
        <w:rPr>
          <w:rFonts w:ascii="Adobe Arabic" w:hAnsi="Adobe Arabic" w:cs="Adobe Arabic"/>
          <w:sz w:val="32"/>
          <w:szCs w:val="32"/>
          <w:rtl/>
        </w:rPr>
      </w:pPr>
      <w:r>
        <w:rPr>
          <w:rFonts w:ascii="Adobe Arabic" w:hAnsi="Adobe Arabic" w:cs="Adobe Arabic"/>
          <w:noProof/>
          <w:sz w:val="32"/>
          <w:szCs w:val="32"/>
          <w:rtl/>
          <w:lang w:val="ar-SA"/>
        </w:rPr>
        <mc:AlternateContent>
          <mc:Choice Requires="wps">
            <w:drawing>
              <wp:anchor distT="0" distB="0" distL="114300" distR="114300" simplePos="0" relativeHeight="251650048" behindDoc="0" locked="0" layoutInCell="1" allowOverlap="1" wp14:anchorId="0E5B852D" wp14:editId="2E35FEE5">
                <wp:simplePos x="0" y="0"/>
                <wp:positionH relativeFrom="column">
                  <wp:posOffset>76200</wp:posOffset>
                </wp:positionH>
                <wp:positionV relativeFrom="paragraph">
                  <wp:posOffset>41910</wp:posOffset>
                </wp:positionV>
                <wp:extent cx="5006340" cy="899160"/>
                <wp:effectExtent l="0" t="0" r="0" b="0"/>
                <wp:wrapNone/>
                <wp:docPr id="1001307876" name="Rectangle 2"/>
                <wp:cNvGraphicFramePr/>
                <a:graphic xmlns:a="http://schemas.openxmlformats.org/drawingml/2006/main">
                  <a:graphicData uri="http://schemas.microsoft.com/office/word/2010/wordprocessingShape">
                    <wps:wsp>
                      <wps:cNvSpPr/>
                      <wps:spPr>
                        <a:xfrm>
                          <a:off x="0" y="0"/>
                          <a:ext cx="5006340" cy="8991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245E3C" w14:textId="77777777" w:rsidR="00AB62F4" w:rsidRPr="00AB62F4" w:rsidRDefault="00AB62F4" w:rsidP="00AB62F4">
                            <w:pPr>
                              <w:jc w:val="center"/>
                              <w:rPr>
                                <w:rFonts w:ascii="SF-Mada" w:hAnsi="SF-Mada" w:cs="SF-Mada"/>
                                <w:color w:val="000000" w:themeColor="text1"/>
                                <w:sz w:val="40"/>
                                <w:szCs w:val="40"/>
                                <w:rtl/>
                              </w:rPr>
                            </w:pPr>
                            <w:r w:rsidRPr="00AB62F4">
                              <w:rPr>
                                <w:rFonts w:ascii="SF-Mada" w:hAnsi="SF-Mada" w:cs="SF-Mada"/>
                                <w:color w:val="000000" w:themeColor="text1"/>
                                <w:sz w:val="40"/>
                                <w:szCs w:val="40"/>
                                <w:rtl/>
                              </w:rPr>
                              <w:t>الإسناد اليمني لإيران وعقيدة وحدة الساحات</w:t>
                            </w:r>
                          </w:p>
                          <w:p w14:paraId="23A17583" w14:textId="77777777" w:rsidR="00AB62F4" w:rsidRPr="00AB62F4" w:rsidRDefault="00AB62F4" w:rsidP="00AB62F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5B852D" id="_x0000_s1027" style="position:absolute;left:0;text-align:left;margin-left:6pt;margin-top:3.3pt;width:394.2pt;height:70.8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" filled="f" stroked="f" strokeweight="2pt">
                <v:textbox>
                  <w:txbxContent>
                    <w:p w14:paraId="3D245E3C" w14:textId="77777777" w:rsidR="00AB62F4" w:rsidRPr="00AB62F4" w:rsidRDefault="00AB62F4" w:rsidP="00AB62F4">
                      <w:pPr>
                        <w:jc w:val="center"/>
                        <w:rPr>
                          <w:rFonts w:ascii="SF-Mada" w:hAnsi="SF-Mada" w:cs="SF-Mada"/>
                          <w:color w:val="000000" w:themeColor="text1"/>
                          <w:sz w:val="40"/>
                          <w:szCs w:val="40"/>
                          <w:rtl/>
                        </w:rPr>
                      </w:pPr>
                      <w:r w:rsidRPr="00AB62F4">
                        <w:rPr>
                          <w:rFonts w:ascii="SF-Mada" w:hAnsi="SF-Mada" w:cs="SF-Mada"/>
                          <w:color w:val="000000" w:themeColor="text1"/>
                          <w:sz w:val="40"/>
                          <w:szCs w:val="40"/>
                          <w:rtl/>
                        </w:rPr>
                        <w:t>الإسناد اليمني لإيران وعقيدة وحدة الساحات</w:t>
                      </w:r>
                    </w:p>
                    <w:p w14:paraId="23A17583" w14:textId="77777777" w:rsidR="00AB62F4" w:rsidRPr="00AB62F4" w:rsidRDefault="00AB62F4" w:rsidP="00AB62F4">
                      <w:pPr>
                        <w:jc w:val="center"/>
                        <w:rPr>
                          <w:color w:val="000000" w:themeColor="text1"/>
                        </w:rPr>
                      </w:pPr>
                    </w:p>
                  </w:txbxContent>
                </v:textbox>
              </v:rect>
            </w:pict>
          </mc:Fallback>
        </mc:AlternateContent>
      </w:r>
    </w:p>
    <w:p w14:paraId="0F304596" w14:textId="3EDA4537" w:rsidR="00AB62F4" w:rsidRPr="00AB62F4" w:rsidRDefault="00AB62F4" w:rsidP="00AB62F4">
      <w:pPr>
        <w:jc w:val="both"/>
        <w:rPr>
          <w:rFonts w:ascii="Adobe Arabic" w:hAnsi="Adobe Arabic" w:cs="Adobe Arabic"/>
          <w:sz w:val="32"/>
          <w:szCs w:val="32"/>
          <w:rtl/>
        </w:rPr>
      </w:pPr>
    </w:p>
    <w:p w14:paraId="3B19BAC8" w14:textId="4D31222B" w:rsidR="00AB62F4" w:rsidRPr="00AB62F4" w:rsidRDefault="00AB62F4" w:rsidP="00AB62F4">
      <w:pPr>
        <w:jc w:val="both"/>
        <w:rPr>
          <w:rFonts w:ascii="Adobe Arabic" w:hAnsi="Adobe Arabic" w:cs="Adobe Arabic"/>
          <w:sz w:val="32"/>
          <w:szCs w:val="32"/>
          <w:rtl/>
        </w:rPr>
      </w:pPr>
    </w:p>
    <w:p w14:paraId="01732166" w14:textId="7BFFDF04" w:rsidR="00AB62F4" w:rsidRPr="00AB62F4" w:rsidRDefault="00AB62F4" w:rsidP="00AB62F4">
      <w:pPr>
        <w:jc w:val="both"/>
        <w:rPr>
          <w:rFonts w:ascii="Adobe Arabic" w:hAnsi="Adobe Arabic" w:cs="Adobe Arabic"/>
          <w:sz w:val="32"/>
          <w:szCs w:val="32"/>
          <w:rtl/>
        </w:rPr>
      </w:pPr>
      <w:r>
        <w:rPr>
          <w:rFonts w:ascii="Adobe Arabic" w:hAnsi="Adobe Arabic" w:cs="Adobe Arabic"/>
          <w:noProof/>
          <w:sz w:val="32"/>
          <w:szCs w:val="32"/>
          <w:rtl/>
          <w:lang w:val="ar-SA"/>
        </w:rPr>
        <mc:AlternateContent>
          <mc:Choice Requires="wps">
            <w:drawing>
              <wp:anchor distT="0" distB="0" distL="114300" distR="114300" simplePos="0" relativeHeight="251669504" behindDoc="0" locked="0" layoutInCell="1" allowOverlap="1" wp14:anchorId="5694577D" wp14:editId="4BFC439B">
                <wp:simplePos x="0" y="0"/>
                <wp:positionH relativeFrom="column">
                  <wp:posOffset>2019300</wp:posOffset>
                </wp:positionH>
                <wp:positionV relativeFrom="paragraph">
                  <wp:posOffset>101600</wp:posOffset>
                </wp:positionV>
                <wp:extent cx="1226820" cy="358140"/>
                <wp:effectExtent l="0" t="0" r="0" b="0"/>
                <wp:wrapNone/>
                <wp:docPr id="242669421" name="Rectangle 2"/>
                <wp:cNvGraphicFramePr/>
                <a:graphic xmlns:a="http://schemas.openxmlformats.org/drawingml/2006/main">
                  <a:graphicData uri="http://schemas.microsoft.com/office/word/2010/wordprocessingShape">
                    <wps:wsp>
                      <wps:cNvSpPr/>
                      <wps:spPr>
                        <a:xfrm>
                          <a:off x="0" y="0"/>
                          <a:ext cx="1226820" cy="3581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5DF2CE" w14:textId="77777777" w:rsidR="00AB62F4" w:rsidRPr="00AB62F4" w:rsidRDefault="00AB62F4" w:rsidP="00AB62F4">
                            <w:pPr>
                              <w:jc w:val="center"/>
                              <w:rPr>
                                <w:rFonts w:ascii="Adobe Arabic" w:hAnsi="Adobe Arabic" w:cs="Adobe Arabic"/>
                                <w:color w:val="000000" w:themeColor="text1"/>
                                <w:sz w:val="36"/>
                                <w:szCs w:val="36"/>
                                <w:rtl/>
                              </w:rPr>
                            </w:pPr>
                            <w:r w:rsidRPr="00AB62F4">
                              <w:rPr>
                                <w:rFonts w:ascii="Adobe Arabic" w:hAnsi="Adobe Arabic" w:cs="Adobe Arabic"/>
                                <w:color w:val="000000" w:themeColor="text1"/>
                                <w:sz w:val="36"/>
                                <w:szCs w:val="36"/>
                                <w:rtl/>
                              </w:rPr>
                              <w:t>أنس القاضي</w:t>
                            </w:r>
                          </w:p>
                          <w:p w14:paraId="2B51B508" w14:textId="7F8AC96A" w:rsidR="00AB62F4" w:rsidRPr="00AB62F4" w:rsidRDefault="00AB62F4" w:rsidP="00AB62F4">
                            <w:pPr>
                              <w:jc w:val="center"/>
                              <w:rPr>
                                <w:rFonts w:ascii="Readex Pro Medium" w:hAnsi="Readex Pro Medium" w:cs="Readex Pro Medium"/>
                                <w:color w:val="000000" w:themeColor="text1"/>
                                <w:sz w:val="24"/>
                                <w:szCs w:val="24"/>
                                <w:lang w:bidi="ar-L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4577D" id="_x0000_s1028" style="position:absolute;left:0;text-align:left;margin-left:159pt;margin-top:8pt;width:96.6pt;height:2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" filled="f" stroked="f" strokeweight="2pt">
                <v:textbox>
                  <w:txbxContent>
                    <w:p w14:paraId="0A5DF2CE" w14:textId="77777777" w:rsidR="00AB62F4" w:rsidRPr="00AB62F4" w:rsidRDefault="00AB62F4" w:rsidP="00AB62F4">
                      <w:pPr>
                        <w:jc w:val="center"/>
                        <w:rPr>
                          <w:rFonts w:ascii="Adobe Arabic" w:hAnsi="Adobe Arabic" w:cs="Adobe Arabic"/>
                          <w:color w:val="000000" w:themeColor="text1"/>
                          <w:sz w:val="36"/>
                          <w:szCs w:val="36"/>
                          <w:rtl/>
                        </w:rPr>
                      </w:pPr>
                      <w:r w:rsidRPr="00AB62F4">
                        <w:rPr>
                          <w:rFonts w:ascii="Adobe Arabic" w:hAnsi="Adobe Arabic" w:cs="Adobe Arabic"/>
                          <w:color w:val="000000" w:themeColor="text1"/>
                          <w:sz w:val="36"/>
                          <w:szCs w:val="36"/>
                          <w:rtl/>
                        </w:rPr>
                        <w:t>أنس القاضي</w:t>
                      </w:r>
                    </w:p>
                    <w:p w14:paraId="2B51B508" w14:textId="7F8AC96A" w:rsidR="00AB62F4" w:rsidRPr="00AB62F4" w:rsidRDefault="00AB62F4" w:rsidP="00AB62F4">
                      <w:pPr>
                        <w:jc w:val="center"/>
                        <w:rPr>
                          <w:rFonts w:ascii="Readex Pro Medium" w:hAnsi="Readex Pro Medium" w:cs="Readex Pro Medium"/>
                          <w:color w:val="000000" w:themeColor="text1"/>
                          <w:sz w:val="24"/>
                          <w:szCs w:val="24"/>
                          <w:lang w:bidi="ar-LB"/>
                        </w:rPr>
                      </w:pPr>
                    </w:p>
                  </w:txbxContent>
                </v:textbox>
              </v:rect>
            </w:pict>
          </mc:Fallback>
        </mc:AlternateContent>
      </w:r>
    </w:p>
    <w:p w14:paraId="5B987D8C" w14:textId="129F1546" w:rsidR="00AB62F4" w:rsidRPr="00AB62F4" w:rsidRDefault="00AB62F4" w:rsidP="00AB62F4">
      <w:pPr>
        <w:jc w:val="both"/>
        <w:rPr>
          <w:rFonts w:ascii="Adobe Arabic" w:hAnsi="Adobe Arabic" w:cs="Adobe Arabic"/>
          <w:sz w:val="32"/>
          <w:szCs w:val="32"/>
          <w:rtl/>
        </w:rPr>
      </w:pPr>
    </w:p>
    <w:p w14:paraId="3E9C25D0" w14:textId="4222A0A1" w:rsidR="00AB62F4" w:rsidRPr="00AB62F4" w:rsidRDefault="00AB62F4" w:rsidP="00AB62F4">
      <w:pPr>
        <w:jc w:val="both"/>
        <w:rPr>
          <w:rFonts w:ascii="Adobe Arabic" w:hAnsi="Adobe Arabic" w:cs="Adobe Arabic"/>
          <w:sz w:val="32"/>
          <w:szCs w:val="32"/>
          <w:rtl/>
        </w:rPr>
      </w:pPr>
    </w:p>
    <w:p w14:paraId="0A836478" w14:textId="5669D7B0" w:rsidR="00AB62F4" w:rsidRPr="00AB62F4" w:rsidRDefault="00AB62F4" w:rsidP="00AB62F4">
      <w:pPr>
        <w:jc w:val="both"/>
        <w:rPr>
          <w:rFonts w:ascii="Adobe Arabic" w:hAnsi="Adobe Arabic" w:cs="Adobe Arabic"/>
          <w:sz w:val="32"/>
          <w:szCs w:val="32"/>
          <w:rtl/>
        </w:rPr>
      </w:pPr>
    </w:p>
    <w:p w14:paraId="615D7903" w14:textId="2E5B87B8" w:rsidR="00AB62F4" w:rsidRPr="00AB62F4" w:rsidRDefault="00AB62F4" w:rsidP="00AB62F4">
      <w:pPr>
        <w:jc w:val="both"/>
        <w:rPr>
          <w:rFonts w:ascii="Adobe Arabic" w:hAnsi="Adobe Arabic" w:cs="Adobe Arabic"/>
          <w:sz w:val="32"/>
          <w:szCs w:val="32"/>
          <w:rtl/>
        </w:rPr>
      </w:pPr>
    </w:p>
    <w:p w14:paraId="24F78E45" w14:textId="6F539E2E" w:rsidR="00AB62F4" w:rsidRPr="00AB62F4" w:rsidRDefault="00AB62F4" w:rsidP="00AB62F4">
      <w:pPr>
        <w:jc w:val="both"/>
        <w:rPr>
          <w:rFonts w:ascii="Adobe Arabic" w:hAnsi="Adobe Arabic" w:cs="Adobe Arabic"/>
          <w:sz w:val="32"/>
          <w:szCs w:val="32"/>
          <w:rtl/>
        </w:rPr>
      </w:pPr>
    </w:p>
    <w:p w14:paraId="1FBCC649" w14:textId="5D9992F0" w:rsidR="00AB62F4" w:rsidRPr="00AB62F4" w:rsidRDefault="00AB62F4" w:rsidP="00AB62F4">
      <w:pPr>
        <w:jc w:val="both"/>
        <w:rPr>
          <w:rFonts w:ascii="Adobe Arabic" w:hAnsi="Adobe Arabic" w:cs="Adobe Arabic"/>
          <w:sz w:val="32"/>
          <w:szCs w:val="32"/>
          <w:rtl/>
        </w:rPr>
      </w:pPr>
    </w:p>
    <w:p w14:paraId="7B9E3794" w14:textId="4197F169" w:rsidR="00AB62F4" w:rsidRDefault="00AB62F4" w:rsidP="00AB62F4">
      <w:pPr>
        <w:jc w:val="both"/>
        <w:rPr>
          <w:rFonts w:ascii="Adobe Arabic" w:hAnsi="Adobe Arabic" w:cs="Adobe Arabic"/>
          <w:sz w:val="32"/>
          <w:szCs w:val="32"/>
          <w:rtl/>
        </w:rPr>
      </w:pPr>
    </w:p>
    <w:p w14:paraId="1D7A40C4" w14:textId="19161FF8" w:rsidR="00AB62F4" w:rsidRDefault="00AB62F4" w:rsidP="00AB62F4">
      <w:pPr>
        <w:jc w:val="both"/>
        <w:rPr>
          <w:rFonts w:ascii="Adobe Arabic" w:hAnsi="Adobe Arabic" w:cs="Adobe Arabic"/>
          <w:sz w:val="32"/>
          <w:szCs w:val="32"/>
          <w:rtl/>
        </w:rPr>
      </w:pPr>
    </w:p>
    <w:p w14:paraId="62F7F999" w14:textId="3DC1DC5C" w:rsidR="00AB62F4" w:rsidRDefault="00AB62F4" w:rsidP="00AB62F4">
      <w:pPr>
        <w:jc w:val="both"/>
        <w:rPr>
          <w:rFonts w:ascii="Adobe Arabic" w:hAnsi="Adobe Arabic" w:cs="Adobe Arabic"/>
          <w:sz w:val="32"/>
          <w:szCs w:val="32"/>
          <w:rtl/>
        </w:rPr>
      </w:pPr>
    </w:p>
    <w:p w14:paraId="59669C47" w14:textId="022FB8BD" w:rsidR="00AB62F4" w:rsidRPr="00AB62F4" w:rsidRDefault="00AB62F4" w:rsidP="00AB62F4">
      <w:pPr>
        <w:jc w:val="both"/>
        <w:rPr>
          <w:rFonts w:ascii="Adobe Arabic" w:hAnsi="Adobe Arabic" w:cs="Adobe Arabic"/>
          <w:sz w:val="32"/>
          <w:szCs w:val="32"/>
          <w:rtl/>
        </w:rPr>
      </w:pPr>
      <w:r>
        <w:rPr>
          <w:rFonts w:ascii="Adobe Arabic" w:hAnsi="Adobe Arabic" w:cs="Adobe Arabic"/>
          <w:noProof/>
          <w:sz w:val="32"/>
          <w:szCs w:val="32"/>
          <w:rtl/>
          <w:lang w:val="ar-SA"/>
        </w:rPr>
        <mc:AlternateContent>
          <mc:Choice Requires="wps">
            <w:drawing>
              <wp:anchor distT="0" distB="0" distL="114300" distR="114300" simplePos="0" relativeHeight="251659264" behindDoc="0" locked="0" layoutInCell="1" allowOverlap="1" wp14:anchorId="4A530C5C" wp14:editId="2221A8F9">
                <wp:simplePos x="0" y="0"/>
                <wp:positionH relativeFrom="column">
                  <wp:posOffset>1897380</wp:posOffset>
                </wp:positionH>
                <wp:positionV relativeFrom="paragraph">
                  <wp:posOffset>462915</wp:posOffset>
                </wp:positionV>
                <wp:extent cx="1226820" cy="358140"/>
                <wp:effectExtent l="0" t="0" r="0" b="0"/>
                <wp:wrapNone/>
                <wp:docPr id="168153665" name="Rectangle 2"/>
                <wp:cNvGraphicFramePr/>
                <a:graphic xmlns:a="http://schemas.openxmlformats.org/drawingml/2006/main">
                  <a:graphicData uri="http://schemas.microsoft.com/office/word/2010/wordprocessingShape">
                    <wps:wsp>
                      <wps:cNvSpPr/>
                      <wps:spPr>
                        <a:xfrm>
                          <a:off x="0" y="0"/>
                          <a:ext cx="1226820" cy="3581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263A2D" w14:textId="238DB9FA" w:rsidR="00AB62F4" w:rsidRPr="00AB62F4" w:rsidRDefault="00AB62F4" w:rsidP="00AB62F4">
                            <w:pPr>
                              <w:jc w:val="center"/>
                              <w:rPr>
                                <w:rFonts w:ascii="Readex Pro Medium" w:hAnsi="Readex Pro Medium" w:cs="Readex Pro Medium"/>
                                <w:color w:val="7F7F7F" w:themeColor="text1" w:themeTint="80"/>
                                <w:lang w:bidi="ar-LB"/>
                              </w:rPr>
                            </w:pPr>
                            <w:r w:rsidRPr="00AB62F4">
                              <w:rPr>
                                <w:rFonts w:ascii="Readex Pro Medium" w:hAnsi="Readex Pro Medium" w:cs="Readex Pro Medium"/>
                                <w:color w:val="7F7F7F" w:themeColor="text1" w:themeTint="80"/>
                                <w:rtl/>
                                <w:lang w:bidi="ar-LB"/>
                              </w:rPr>
                              <w:t>21-4-2026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30C5C" id="_x0000_s1029" style="position:absolute;left:0;text-align:left;margin-left:149.4pt;margin-top:36.45pt;width:96.6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" filled="f" stroked="f" strokeweight="2pt">
                <v:textbox>
                  <w:txbxContent>
                    <w:p w14:paraId="13263A2D" w14:textId="238DB9FA" w:rsidR="00AB62F4" w:rsidRPr="00AB62F4" w:rsidRDefault="00AB62F4" w:rsidP="00AB62F4">
                      <w:pPr>
                        <w:jc w:val="center"/>
                        <w:rPr>
                          <w:rFonts w:ascii="Readex Pro Medium" w:hAnsi="Readex Pro Medium" w:cs="Readex Pro Medium"/>
                          <w:color w:val="7F7F7F" w:themeColor="text1" w:themeTint="80"/>
                          <w:lang w:bidi="ar-LB"/>
                        </w:rPr>
                      </w:pPr>
                      <w:r w:rsidRPr="00AB62F4">
                        <w:rPr>
                          <w:rFonts w:ascii="Readex Pro Medium" w:hAnsi="Readex Pro Medium" w:cs="Readex Pro Medium"/>
                          <w:color w:val="7F7F7F" w:themeColor="text1" w:themeTint="80"/>
                          <w:rtl/>
                          <w:lang w:bidi="ar-LB"/>
                        </w:rPr>
                        <w:t>21-4-2026</w:t>
                      </w:r>
                    </w:p>
                  </w:txbxContent>
                </v:textbox>
              </v:rect>
            </w:pict>
          </mc:Fallback>
        </mc:AlternateContent>
      </w:r>
    </w:p>
    <w:p w14:paraId="251D42ED" w14:textId="77777777" w:rsidR="00AB62F4" w:rsidRPr="00AB62F4" w:rsidRDefault="00AB62F4" w:rsidP="00AB62F4">
      <w:pPr>
        <w:jc w:val="center"/>
        <w:rPr>
          <w:rFonts w:ascii="SF-Mada" w:hAnsi="SF-Mada" w:cs="SF-Mada"/>
          <w:color w:val="000000" w:themeColor="text1"/>
          <w:sz w:val="36"/>
          <w:szCs w:val="36"/>
          <w:rtl/>
        </w:rPr>
      </w:pPr>
      <w:r w:rsidRPr="00AB62F4">
        <w:rPr>
          <w:rFonts w:ascii="SF-Mada" w:hAnsi="SF-Mada" w:cs="SF-Mada"/>
          <w:color w:val="000000" w:themeColor="text1"/>
          <w:sz w:val="36"/>
          <w:szCs w:val="36"/>
          <w:rtl/>
        </w:rPr>
        <w:lastRenderedPageBreak/>
        <w:t>الإسناد اليمني لإيران وعقيدة وحدة الساحات</w:t>
      </w:r>
    </w:p>
    <w:p w14:paraId="3FE49420" w14:textId="77777777" w:rsidR="00F34322" w:rsidRPr="00AB62F4" w:rsidRDefault="00F34322" w:rsidP="00AB62F4">
      <w:pPr>
        <w:jc w:val="center"/>
        <w:rPr>
          <w:rFonts w:ascii="Adobe Arabic" w:hAnsi="Adobe Arabic" w:cs="Adobe Arabic"/>
          <w:sz w:val="32"/>
          <w:szCs w:val="32"/>
          <w:rtl/>
        </w:rPr>
      </w:pPr>
      <w:r w:rsidRPr="00AB62F4">
        <w:rPr>
          <w:rFonts w:ascii="Adobe Arabic" w:hAnsi="Adobe Arabic" w:cs="Adobe Arabic"/>
          <w:sz w:val="32"/>
          <w:szCs w:val="32"/>
          <w:rtl/>
        </w:rPr>
        <w:t>أنس القاضي</w:t>
      </w:r>
    </w:p>
    <w:p w14:paraId="15E306F9" w14:textId="77777777" w:rsidR="00AB62F4" w:rsidRDefault="00AB62F4" w:rsidP="00AB62F4">
      <w:pPr>
        <w:jc w:val="both"/>
        <w:rPr>
          <w:rFonts w:ascii="Adobe Arabic" w:hAnsi="Adobe Arabic" w:cs="Adobe Arabic"/>
          <w:sz w:val="32"/>
          <w:szCs w:val="32"/>
          <w:rtl/>
        </w:rPr>
      </w:pPr>
    </w:p>
    <w:p w14:paraId="3F136E43" w14:textId="221B8C53" w:rsidR="002143FC" w:rsidRPr="00AB62F4" w:rsidRDefault="00F34322" w:rsidP="00AB62F4">
      <w:pPr>
        <w:jc w:val="both"/>
        <w:rPr>
          <w:rFonts w:ascii="Adobe Arabic" w:hAnsi="Adobe Arabic" w:cs="Adobe Arabic"/>
          <w:sz w:val="32"/>
          <w:szCs w:val="32"/>
          <w:rtl/>
        </w:rPr>
      </w:pPr>
      <w:r w:rsidRPr="00AB62F4">
        <w:rPr>
          <w:rFonts w:ascii="Adobe Arabic" w:hAnsi="Adobe Arabic" w:cs="Adobe Arabic"/>
          <w:sz w:val="32"/>
          <w:szCs w:val="32"/>
          <w:rtl/>
        </w:rPr>
        <w:t xml:space="preserve">ما يقارب شهرين من الحرب العدوانية الأمريكية الصهيونية على إيران، بدأت بطموحات </w:t>
      </w:r>
      <w:r w:rsidR="00DE417B" w:rsidRPr="00AB62F4">
        <w:rPr>
          <w:rFonts w:ascii="Adobe Arabic" w:hAnsi="Adobe Arabic" w:cs="Adobe Arabic"/>
          <w:sz w:val="32"/>
          <w:szCs w:val="32"/>
          <w:rtl/>
        </w:rPr>
        <w:t>الاحتلال وانتهت بفتح مضيق كان مفتوحاً!</w:t>
      </w:r>
      <w:r w:rsidRPr="00AB62F4">
        <w:rPr>
          <w:rFonts w:ascii="Adobe Arabic" w:hAnsi="Adobe Arabic" w:cs="Adobe Arabic"/>
          <w:sz w:val="32"/>
          <w:szCs w:val="32"/>
          <w:rtl/>
        </w:rPr>
        <w:t xml:space="preserve"> مواجهة أثبتت بها إيران قدرتها على المواجهة، وأظهرت حدود فاعلية القواعد العسكرية الأمريكية التي تُخوف بها دول المنطقة، تلك القواعد التي كانت تغز</w:t>
      </w:r>
      <w:r w:rsidR="00DE417B" w:rsidRPr="00AB62F4">
        <w:rPr>
          <w:rFonts w:ascii="Adobe Arabic" w:hAnsi="Adobe Arabic" w:cs="Adobe Arabic"/>
          <w:sz w:val="32"/>
          <w:szCs w:val="32"/>
          <w:rtl/>
        </w:rPr>
        <w:t>وا بلدان وتحتل أخرى</w:t>
      </w:r>
      <w:r w:rsidRPr="00AB62F4">
        <w:rPr>
          <w:rFonts w:ascii="Adobe Arabic" w:hAnsi="Adobe Arabic" w:cs="Adobe Arabic"/>
          <w:sz w:val="32"/>
          <w:szCs w:val="32"/>
          <w:rtl/>
        </w:rPr>
        <w:t xml:space="preserve"> وتُسقط أنظمة وتقيم اُخرى، لوهلة بات جنودها يبحثون عمن يحميهم، لتقول هذه المعركة التي خاضتها طهران وقوى المقاومة من بغداد إلى بيروت وإلى صنعاء أن</w:t>
      </w:r>
      <w:r w:rsidR="002143FC" w:rsidRPr="00AB62F4">
        <w:rPr>
          <w:rFonts w:ascii="Adobe Arabic" w:hAnsi="Adobe Arabic" w:cs="Adobe Arabic"/>
          <w:sz w:val="32"/>
          <w:szCs w:val="32"/>
          <w:rtl/>
        </w:rPr>
        <w:t xml:space="preserve"> وحدة الموقف والسلاح هو الرد العملي على مشاريع التمزيق والهيمنة "الشرق الأوسط الجديد" وأوهام "إسرائيل الكبرى"!</w:t>
      </w:r>
    </w:p>
    <w:p w14:paraId="6779C3A0" w14:textId="77777777" w:rsidR="00EC08F0" w:rsidRPr="00AB62F4" w:rsidRDefault="00EC08F0" w:rsidP="00AB62F4">
      <w:pPr>
        <w:jc w:val="both"/>
        <w:rPr>
          <w:rFonts w:ascii="Adobe Arabic" w:hAnsi="Adobe Arabic" w:cs="Adobe Arabic"/>
          <w:b/>
          <w:bCs/>
          <w:sz w:val="32"/>
          <w:szCs w:val="32"/>
        </w:rPr>
      </w:pPr>
      <w:r w:rsidRPr="00AB62F4">
        <w:rPr>
          <w:rFonts w:ascii="Adobe Arabic" w:hAnsi="Adobe Arabic" w:cs="Adobe Arabic"/>
          <w:b/>
          <w:bCs/>
          <w:sz w:val="32"/>
          <w:szCs w:val="32"/>
          <w:rtl/>
        </w:rPr>
        <w:t>سياق الانخراط اليمني في المعركة</w:t>
      </w:r>
    </w:p>
    <w:p w14:paraId="4552AF4F" w14:textId="77777777" w:rsidR="00EC08F0" w:rsidRPr="00AB62F4" w:rsidRDefault="00EC08F0" w:rsidP="00AB62F4">
      <w:pPr>
        <w:jc w:val="both"/>
        <w:rPr>
          <w:rFonts w:ascii="Adobe Arabic" w:hAnsi="Adobe Arabic" w:cs="Adobe Arabic"/>
          <w:sz w:val="32"/>
          <w:szCs w:val="32"/>
        </w:rPr>
      </w:pPr>
      <w:r w:rsidRPr="00AB62F4">
        <w:rPr>
          <w:rFonts w:ascii="Adobe Arabic" w:hAnsi="Adobe Arabic" w:cs="Adobe Arabic"/>
          <w:sz w:val="32"/>
          <w:szCs w:val="32"/>
          <w:rtl/>
        </w:rPr>
        <w:t xml:space="preserve">دخلت اليمن مسار الحرب الإقليمية المرتبطة بالعدوان الأمريكي الإسرائيلي على الجمهورية الإسلامية </w:t>
      </w:r>
      <w:r w:rsidR="005C70D0" w:rsidRPr="00AB62F4">
        <w:rPr>
          <w:rFonts w:ascii="Adobe Arabic" w:hAnsi="Adobe Arabic" w:cs="Adobe Arabic"/>
          <w:sz w:val="32"/>
          <w:szCs w:val="32"/>
          <w:rtl/>
        </w:rPr>
        <w:t>التي</w:t>
      </w:r>
      <w:r w:rsidRPr="00AB62F4">
        <w:rPr>
          <w:rFonts w:ascii="Adobe Arabic" w:hAnsi="Adobe Arabic" w:cs="Adobe Arabic"/>
          <w:sz w:val="32"/>
          <w:szCs w:val="32"/>
          <w:rtl/>
        </w:rPr>
        <w:t xml:space="preserve"> بدأت </w:t>
      </w:r>
      <w:r w:rsidR="005C70D0" w:rsidRPr="00AB62F4">
        <w:rPr>
          <w:rFonts w:ascii="Adobe Arabic" w:hAnsi="Adobe Arabic" w:cs="Adobe Arabic"/>
          <w:sz w:val="32"/>
          <w:szCs w:val="32"/>
          <w:rtl/>
        </w:rPr>
        <w:t>28</w:t>
      </w:r>
      <w:r w:rsidRPr="00AB62F4">
        <w:rPr>
          <w:rFonts w:ascii="Adobe Arabic" w:hAnsi="Adobe Arabic" w:cs="Adobe Arabic"/>
          <w:sz w:val="32"/>
          <w:szCs w:val="32"/>
          <w:rtl/>
        </w:rPr>
        <w:t xml:space="preserve"> فبراير 2026م، </w:t>
      </w:r>
      <w:r w:rsidR="005C70D0" w:rsidRPr="00AB62F4">
        <w:rPr>
          <w:rFonts w:ascii="Adobe Arabic" w:hAnsi="Adobe Arabic" w:cs="Adobe Arabic"/>
          <w:sz w:val="32"/>
          <w:szCs w:val="32"/>
          <w:rtl/>
        </w:rPr>
        <w:t xml:space="preserve">وقد </w:t>
      </w:r>
      <w:r w:rsidR="001F55D3" w:rsidRPr="00AB62F4">
        <w:rPr>
          <w:rFonts w:ascii="Adobe Arabic" w:hAnsi="Adobe Arabic" w:cs="Adobe Arabic"/>
          <w:sz w:val="32"/>
          <w:szCs w:val="32"/>
          <w:rtl/>
        </w:rPr>
        <w:t>ترافقت هذه الحرب العدوانية</w:t>
      </w:r>
      <w:r w:rsidR="005C70D0" w:rsidRPr="00AB62F4">
        <w:rPr>
          <w:rFonts w:ascii="Adobe Arabic" w:hAnsi="Adobe Arabic" w:cs="Adobe Arabic"/>
          <w:sz w:val="32"/>
          <w:szCs w:val="32"/>
          <w:rtl/>
        </w:rPr>
        <w:t>،</w:t>
      </w:r>
      <w:r w:rsidRPr="00AB62F4">
        <w:rPr>
          <w:rFonts w:ascii="Adobe Arabic" w:hAnsi="Adobe Arabic" w:cs="Adobe Arabic"/>
          <w:sz w:val="32"/>
          <w:szCs w:val="32"/>
          <w:rtl/>
        </w:rPr>
        <w:t xml:space="preserve"> مع تعثر القنوات غير المباشرة بين طهران وواشنطن عبر وساطات متعددة، من بينها سلطنة عمان والقناة الباكستانية، وارتبط </w:t>
      </w:r>
      <w:r w:rsidR="005C70D0" w:rsidRPr="00AB62F4">
        <w:rPr>
          <w:rFonts w:ascii="Adobe Arabic" w:hAnsi="Adobe Arabic" w:cs="Adobe Arabic"/>
          <w:sz w:val="32"/>
          <w:szCs w:val="32"/>
          <w:rtl/>
        </w:rPr>
        <w:t>العدوان</w:t>
      </w:r>
      <w:r w:rsidRPr="00AB62F4">
        <w:rPr>
          <w:rFonts w:ascii="Adobe Arabic" w:hAnsi="Adobe Arabic" w:cs="Adobe Arabic"/>
          <w:sz w:val="32"/>
          <w:szCs w:val="32"/>
          <w:rtl/>
        </w:rPr>
        <w:t xml:space="preserve"> باستهداف</w:t>
      </w:r>
      <w:r w:rsidR="005C70D0" w:rsidRPr="00AB62F4">
        <w:rPr>
          <w:rFonts w:ascii="Adobe Arabic" w:hAnsi="Adobe Arabic" w:cs="Adobe Arabic"/>
          <w:sz w:val="32"/>
          <w:szCs w:val="32"/>
          <w:rtl/>
        </w:rPr>
        <w:t xml:space="preserve"> قيادات الصف الأول</w:t>
      </w:r>
      <w:r w:rsidRPr="00AB62F4">
        <w:rPr>
          <w:rFonts w:ascii="Adobe Arabic" w:hAnsi="Adobe Arabic" w:cs="Adobe Arabic"/>
          <w:sz w:val="32"/>
          <w:szCs w:val="32"/>
          <w:rtl/>
        </w:rPr>
        <w:t xml:space="preserve"> </w:t>
      </w:r>
      <w:r w:rsidR="005C70D0" w:rsidRPr="00AB62F4">
        <w:rPr>
          <w:rFonts w:ascii="Adobe Arabic" w:hAnsi="Adobe Arabic" w:cs="Adobe Arabic"/>
          <w:sz w:val="32"/>
          <w:szCs w:val="32"/>
          <w:rtl/>
        </w:rPr>
        <w:t>وتدمير ال</w:t>
      </w:r>
      <w:r w:rsidRPr="00AB62F4">
        <w:rPr>
          <w:rFonts w:ascii="Adobe Arabic" w:hAnsi="Adobe Arabic" w:cs="Adobe Arabic"/>
          <w:sz w:val="32"/>
          <w:szCs w:val="32"/>
          <w:rtl/>
        </w:rPr>
        <w:t xml:space="preserve">منشآت </w:t>
      </w:r>
      <w:r w:rsidR="005C70D0" w:rsidRPr="00AB62F4">
        <w:rPr>
          <w:rFonts w:ascii="Adobe Arabic" w:hAnsi="Adobe Arabic" w:cs="Adobe Arabic"/>
          <w:sz w:val="32"/>
          <w:szCs w:val="32"/>
          <w:rtl/>
        </w:rPr>
        <w:t>ال</w:t>
      </w:r>
      <w:r w:rsidRPr="00AB62F4">
        <w:rPr>
          <w:rFonts w:ascii="Adobe Arabic" w:hAnsi="Adobe Arabic" w:cs="Adobe Arabic"/>
          <w:sz w:val="32"/>
          <w:szCs w:val="32"/>
          <w:rtl/>
        </w:rPr>
        <w:t xml:space="preserve">حيوية </w:t>
      </w:r>
      <w:r w:rsidR="005C70D0" w:rsidRPr="00AB62F4">
        <w:rPr>
          <w:rFonts w:ascii="Adobe Arabic" w:hAnsi="Adobe Arabic" w:cs="Adobe Arabic"/>
          <w:sz w:val="32"/>
          <w:szCs w:val="32"/>
          <w:rtl/>
        </w:rPr>
        <w:t>بقصد اسقاط النظام الوطني المُستقل وتفكيك الدولة المركزية،</w:t>
      </w:r>
      <w:r w:rsidRPr="00AB62F4">
        <w:rPr>
          <w:rFonts w:ascii="Adobe Arabic" w:hAnsi="Adobe Arabic" w:cs="Adobe Arabic"/>
          <w:sz w:val="32"/>
          <w:szCs w:val="32"/>
          <w:rtl/>
        </w:rPr>
        <w:t xml:space="preserve"> </w:t>
      </w:r>
      <w:r w:rsidR="005C70D0" w:rsidRPr="00AB62F4">
        <w:rPr>
          <w:rFonts w:ascii="Adobe Arabic" w:hAnsi="Adobe Arabic" w:cs="Adobe Arabic"/>
          <w:sz w:val="32"/>
          <w:szCs w:val="32"/>
          <w:rtl/>
        </w:rPr>
        <w:t xml:space="preserve">وقد </w:t>
      </w:r>
      <w:r w:rsidRPr="00AB62F4">
        <w:rPr>
          <w:rFonts w:ascii="Adobe Arabic" w:hAnsi="Adobe Arabic" w:cs="Adobe Arabic"/>
          <w:sz w:val="32"/>
          <w:szCs w:val="32"/>
          <w:rtl/>
        </w:rPr>
        <w:t>تحركت اليمن</w:t>
      </w:r>
      <w:r w:rsidR="005C70D0" w:rsidRPr="00AB62F4">
        <w:rPr>
          <w:rFonts w:ascii="Adobe Arabic" w:hAnsi="Adobe Arabic" w:cs="Adobe Arabic"/>
          <w:sz w:val="32"/>
          <w:szCs w:val="32"/>
          <w:rtl/>
        </w:rPr>
        <w:t xml:space="preserve"> إلى جانب إيران</w:t>
      </w:r>
      <w:r w:rsidRPr="00AB62F4">
        <w:rPr>
          <w:rFonts w:ascii="Adobe Arabic" w:hAnsi="Adobe Arabic" w:cs="Adobe Arabic"/>
          <w:sz w:val="32"/>
          <w:szCs w:val="32"/>
          <w:rtl/>
        </w:rPr>
        <w:t xml:space="preserve"> في ه</w:t>
      </w:r>
      <w:r w:rsidR="005C70D0" w:rsidRPr="00AB62F4">
        <w:rPr>
          <w:rFonts w:ascii="Adobe Arabic" w:hAnsi="Adobe Arabic" w:cs="Adobe Arabic"/>
          <w:sz w:val="32"/>
          <w:szCs w:val="32"/>
          <w:rtl/>
        </w:rPr>
        <w:t>ذا السياق ضمن مسار تدريجي، أكد على عقيدة وحدة الساحات التي راهن الأمريكي والصهيوني على تفكيكها ضمن عدوانه على غزة ولبنان خلال معركة طوفان الأقصى</w:t>
      </w:r>
      <w:r w:rsidR="001F55D3" w:rsidRPr="00AB62F4">
        <w:rPr>
          <w:rFonts w:ascii="Adobe Arabic" w:hAnsi="Adobe Arabic" w:cs="Adobe Arabic"/>
          <w:sz w:val="32"/>
          <w:szCs w:val="32"/>
          <w:rtl/>
        </w:rPr>
        <w:t xml:space="preserve"> </w:t>
      </w:r>
      <w:r w:rsidR="005C70D0" w:rsidRPr="00AB62F4">
        <w:rPr>
          <w:rFonts w:ascii="Adobe Arabic" w:hAnsi="Adobe Arabic" w:cs="Adobe Arabic"/>
          <w:sz w:val="32"/>
          <w:szCs w:val="32"/>
          <w:rtl/>
        </w:rPr>
        <w:t>(أكتوبر 2023-أكتوبر 2026م)، وجاء التدخل اليمني ضمن مبدأ "منع استفراد العدو بجبهة من الجبهات"، واستباحة دول المنطقة، التي يؤكد عليه السيد عبد الملك الحوثي في مختلف خطاباته.</w:t>
      </w:r>
    </w:p>
    <w:p w14:paraId="101C4FE8" w14:textId="77777777" w:rsidR="00EC08F0" w:rsidRPr="00AB62F4" w:rsidRDefault="00EC08F0" w:rsidP="00AB62F4">
      <w:pPr>
        <w:jc w:val="both"/>
        <w:rPr>
          <w:rFonts w:ascii="Adobe Arabic" w:hAnsi="Adobe Arabic" w:cs="Adobe Arabic"/>
          <w:sz w:val="32"/>
          <w:szCs w:val="32"/>
          <w:rtl/>
        </w:rPr>
      </w:pPr>
      <w:r w:rsidRPr="00AB62F4">
        <w:rPr>
          <w:rFonts w:ascii="Adobe Arabic" w:hAnsi="Adobe Arabic" w:cs="Adobe Arabic"/>
          <w:sz w:val="32"/>
          <w:szCs w:val="32"/>
          <w:rtl/>
        </w:rPr>
        <w:t>أعلنت القوات المسلحة اليمنية في 27 مارس 2026م إطار التدخل، وحددت أن القوات ستتجه إلى التدخل العسكري المباشر في حال استخدام البحر الأحمر لتنفيذ عمليات عدائية ضد إيران أو في حال توسع الحرب عبر انضمام أطراف إضافية</w:t>
      </w:r>
      <w:r w:rsidR="00D30DAB" w:rsidRPr="00AB62F4">
        <w:rPr>
          <w:rFonts w:ascii="Adobe Arabic" w:hAnsi="Adobe Arabic" w:cs="Adobe Arabic"/>
          <w:sz w:val="32"/>
          <w:szCs w:val="32"/>
          <w:rtl/>
        </w:rPr>
        <w:t xml:space="preserve"> إلى جانب الولايات المتحدة وإسرائيل ضد إيران</w:t>
      </w:r>
      <w:r w:rsidR="0044289B" w:rsidRPr="00AB62F4">
        <w:rPr>
          <w:rFonts w:ascii="Adobe Arabic" w:hAnsi="Adobe Arabic" w:cs="Adobe Arabic"/>
          <w:sz w:val="32"/>
          <w:szCs w:val="32"/>
          <w:rtl/>
        </w:rPr>
        <w:t xml:space="preserve">، </w:t>
      </w:r>
      <w:r w:rsidRPr="00AB62F4">
        <w:rPr>
          <w:rFonts w:ascii="Adobe Arabic" w:hAnsi="Adobe Arabic" w:cs="Adobe Arabic"/>
          <w:sz w:val="32"/>
          <w:szCs w:val="32"/>
          <w:rtl/>
        </w:rPr>
        <w:t>وربطت</w:t>
      </w:r>
      <w:r w:rsidR="005C70D0" w:rsidRPr="00AB62F4">
        <w:rPr>
          <w:rFonts w:ascii="Adobe Arabic" w:hAnsi="Adobe Arabic" w:cs="Adobe Arabic"/>
          <w:sz w:val="32"/>
          <w:szCs w:val="32"/>
          <w:rtl/>
        </w:rPr>
        <w:t xml:space="preserve"> اليمن</w:t>
      </w:r>
      <w:r w:rsidRPr="00AB62F4">
        <w:rPr>
          <w:rFonts w:ascii="Adobe Arabic" w:hAnsi="Adobe Arabic" w:cs="Adobe Arabic"/>
          <w:sz w:val="32"/>
          <w:szCs w:val="32"/>
          <w:rtl/>
        </w:rPr>
        <w:t xml:space="preserve"> هذا التدخل باستمرار التصعيد</w:t>
      </w:r>
      <w:r w:rsidR="0044289B" w:rsidRPr="00AB62F4">
        <w:rPr>
          <w:rFonts w:ascii="Adobe Arabic" w:hAnsi="Adobe Arabic" w:cs="Adobe Arabic"/>
          <w:sz w:val="32"/>
          <w:szCs w:val="32"/>
          <w:rtl/>
        </w:rPr>
        <w:t xml:space="preserve"> الأمريكي الصهيوني</w:t>
      </w:r>
      <w:r w:rsidRPr="00AB62F4">
        <w:rPr>
          <w:rFonts w:ascii="Adobe Arabic" w:hAnsi="Adobe Arabic" w:cs="Adobe Arabic"/>
          <w:sz w:val="32"/>
          <w:szCs w:val="32"/>
          <w:rtl/>
        </w:rPr>
        <w:t xml:space="preserve"> ضد دول </w:t>
      </w:r>
      <w:r w:rsidR="0044289B" w:rsidRPr="00AB62F4">
        <w:rPr>
          <w:rFonts w:ascii="Adobe Arabic" w:hAnsi="Adobe Arabic" w:cs="Adobe Arabic"/>
          <w:sz w:val="32"/>
          <w:szCs w:val="32"/>
          <w:rtl/>
        </w:rPr>
        <w:t xml:space="preserve">وقوى </w:t>
      </w:r>
      <w:r w:rsidRPr="00AB62F4">
        <w:rPr>
          <w:rFonts w:ascii="Adobe Arabic" w:hAnsi="Adobe Arabic" w:cs="Adobe Arabic"/>
          <w:sz w:val="32"/>
          <w:szCs w:val="32"/>
          <w:rtl/>
        </w:rPr>
        <w:t>محور المقاومة</w:t>
      </w:r>
      <w:r w:rsidR="0044289B" w:rsidRPr="00AB62F4">
        <w:rPr>
          <w:rFonts w:ascii="Adobe Arabic" w:hAnsi="Adobe Arabic" w:cs="Adobe Arabic"/>
          <w:sz w:val="32"/>
          <w:szCs w:val="32"/>
          <w:rtl/>
        </w:rPr>
        <w:t>،</w:t>
      </w:r>
      <w:r w:rsidRPr="00AB62F4">
        <w:rPr>
          <w:rFonts w:ascii="Adobe Arabic" w:hAnsi="Adobe Arabic" w:cs="Adobe Arabic"/>
          <w:sz w:val="32"/>
          <w:szCs w:val="32"/>
          <w:rtl/>
        </w:rPr>
        <w:t xml:space="preserve"> وضع هذا الإعلان منذ لحظته الأولى البحر الأحمر ضمن معادلة الاشتباك، </w:t>
      </w:r>
      <w:r w:rsidR="005C70D0" w:rsidRPr="00AB62F4">
        <w:rPr>
          <w:rFonts w:ascii="Adobe Arabic" w:hAnsi="Adobe Arabic" w:cs="Adobe Arabic"/>
          <w:sz w:val="32"/>
          <w:szCs w:val="32"/>
          <w:rtl/>
        </w:rPr>
        <w:t>وهو ما لم يكن يتوقعه الأمريكي والصهيوني</w:t>
      </w:r>
      <w:r w:rsidR="0044289B" w:rsidRPr="00AB62F4">
        <w:rPr>
          <w:rFonts w:ascii="Adobe Arabic" w:hAnsi="Adobe Arabic" w:cs="Adobe Arabic"/>
          <w:sz w:val="32"/>
          <w:szCs w:val="32"/>
          <w:rtl/>
        </w:rPr>
        <w:t>، فقد ذهبت التحليلات في مراكز البحوث الأمريكية والإسرائيلية إلى أن اليمن تتجنب الاشتراك في المعركة وأنها قد تدخل بدور رمزي، وظل سؤال لماذا لم تدخل اليمن بعد يؤرق مراكز البحث الأمريكية، حتى</w:t>
      </w:r>
      <w:r w:rsidR="008D7847" w:rsidRPr="00AB62F4">
        <w:rPr>
          <w:rFonts w:ascii="Adobe Arabic" w:hAnsi="Adobe Arabic" w:cs="Adobe Arabic"/>
          <w:sz w:val="32"/>
          <w:szCs w:val="32"/>
          <w:rtl/>
        </w:rPr>
        <w:t xml:space="preserve"> </w:t>
      </w:r>
      <w:r w:rsidR="0044289B" w:rsidRPr="00AB62F4">
        <w:rPr>
          <w:rFonts w:ascii="Adobe Arabic" w:hAnsi="Adobe Arabic" w:cs="Adobe Arabic"/>
          <w:sz w:val="32"/>
          <w:szCs w:val="32"/>
          <w:rtl/>
        </w:rPr>
        <w:t>دخلت اليمن المعركة بشكل واضح وعلني، ترسم الحدود وتضع الشروط</w:t>
      </w:r>
      <w:r w:rsidR="005C70D0" w:rsidRPr="00AB62F4">
        <w:rPr>
          <w:rFonts w:ascii="Adobe Arabic" w:hAnsi="Adobe Arabic" w:cs="Adobe Arabic"/>
          <w:sz w:val="32"/>
          <w:szCs w:val="32"/>
          <w:rtl/>
        </w:rPr>
        <w:t>.</w:t>
      </w:r>
    </w:p>
    <w:p w14:paraId="29322178" w14:textId="77777777" w:rsidR="00EC08F0" w:rsidRPr="00AB62F4" w:rsidRDefault="00EC08F0" w:rsidP="00AB62F4">
      <w:pPr>
        <w:jc w:val="both"/>
        <w:rPr>
          <w:rFonts w:ascii="Adobe Arabic" w:hAnsi="Adobe Arabic" w:cs="Adobe Arabic"/>
          <w:sz w:val="32"/>
          <w:szCs w:val="32"/>
        </w:rPr>
      </w:pPr>
      <w:r w:rsidRPr="00AB62F4">
        <w:rPr>
          <w:rFonts w:ascii="Adobe Arabic" w:hAnsi="Adobe Arabic" w:cs="Adobe Arabic"/>
          <w:sz w:val="32"/>
          <w:szCs w:val="32"/>
          <w:rtl/>
        </w:rPr>
        <w:t xml:space="preserve">عبّر الخطاب السياسي في صنعاء عن هذا التوجه، حيث قال </w:t>
      </w:r>
      <w:r w:rsidR="00D30DAB" w:rsidRPr="00AB62F4">
        <w:rPr>
          <w:rFonts w:ascii="Adobe Arabic" w:hAnsi="Adobe Arabic" w:cs="Adobe Arabic"/>
          <w:sz w:val="32"/>
          <w:szCs w:val="32"/>
          <w:rtl/>
        </w:rPr>
        <w:t xml:space="preserve">السيد </w:t>
      </w:r>
      <w:r w:rsidRPr="00AB62F4">
        <w:rPr>
          <w:rFonts w:ascii="Adobe Arabic" w:hAnsi="Adobe Arabic" w:cs="Adobe Arabic"/>
          <w:sz w:val="32"/>
          <w:szCs w:val="32"/>
          <w:rtl/>
        </w:rPr>
        <w:t>عبدالملك الحوثي في 9 أبريل 2026م إن جبهة اليمن منعت استخدام البحر الأحمر في الحرب على إيران، وأكد أن العمليات جاءت ضمن خطة مدروسة تأخذ بعين الاعتبار امتداد المواجهة زمنياً، ما عكس وجود تصور مسبق لطبيعة الانخراط وربطه بالسياق العام للحرب</w:t>
      </w:r>
      <w:r w:rsidR="005C70D0" w:rsidRPr="00AB62F4">
        <w:rPr>
          <w:rFonts w:ascii="Adobe Arabic" w:hAnsi="Adobe Arabic" w:cs="Adobe Arabic"/>
          <w:sz w:val="32"/>
          <w:szCs w:val="32"/>
          <w:rtl/>
        </w:rPr>
        <w:t>،</w:t>
      </w:r>
      <w:r w:rsidR="0044289B" w:rsidRPr="00AB62F4">
        <w:rPr>
          <w:rFonts w:ascii="Adobe Arabic" w:hAnsi="Adobe Arabic" w:cs="Adobe Arabic"/>
          <w:sz w:val="32"/>
          <w:szCs w:val="32"/>
          <w:rtl/>
        </w:rPr>
        <w:t xml:space="preserve"> فلم يكن التأني ولا الدخول مرتبط بتردد وحسابات سياسية بل مرتبط بالوقائع </w:t>
      </w:r>
      <w:r w:rsidR="0044289B" w:rsidRPr="00AB62F4">
        <w:rPr>
          <w:rFonts w:ascii="Adobe Arabic" w:hAnsi="Adobe Arabic" w:cs="Adobe Arabic"/>
          <w:sz w:val="32"/>
          <w:szCs w:val="32"/>
          <w:rtl/>
        </w:rPr>
        <w:lastRenderedPageBreak/>
        <w:t xml:space="preserve">الميدانية </w:t>
      </w:r>
      <w:r w:rsidR="0044289B" w:rsidRPr="00AB62F4">
        <w:rPr>
          <w:rFonts w:ascii="Adobe Arabic" w:hAnsi="Adobe Arabic" w:cs="Adobe Arabic"/>
          <w:sz w:val="32"/>
          <w:szCs w:val="32"/>
          <w:vertAlign w:val="superscript"/>
          <w:rtl/>
        </w:rPr>
        <w:t>(</w:t>
      </w:r>
      <w:r w:rsidR="0044289B" w:rsidRPr="00AB62F4">
        <w:rPr>
          <w:rStyle w:val="FootnoteReference"/>
          <w:rFonts w:ascii="Adobe Arabic" w:eastAsia="Times New Roman" w:hAnsi="Adobe Arabic" w:cs="Adobe Arabic"/>
          <w:sz w:val="32"/>
          <w:szCs w:val="32"/>
          <w:rtl/>
        </w:rPr>
        <w:footnoteReference w:id="1"/>
      </w:r>
      <w:r w:rsidR="0044289B" w:rsidRPr="00AB62F4">
        <w:rPr>
          <w:rFonts w:ascii="Adobe Arabic" w:hAnsi="Adobe Arabic" w:cs="Adobe Arabic"/>
          <w:sz w:val="32"/>
          <w:szCs w:val="32"/>
          <w:vertAlign w:val="superscript"/>
          <w:rtl/>
        </w:rPr>
        <w:t>)</w:t>
      </w:r>
      <w:r w:rsidR="005C70D0" w:rsidRPr="00AB62F4">
        <w:rPr>
          <w:rFonts w:ascii="Adobe Arabic" w:hAnsi="Adobe Arabic" w:cs="Adobe Arabic"/>
          <w:sz w:val="32"/>
          <w:szCs w:val="32"/>
          <w:rtl/>
        </w:rPr>
        <w:t xml:space="preserve"> وكان من شواهد جدية هذا الدور اليمني كما فهمته قوى العدوان، </w:t>
      </w:r>
      <w:r w:rsidR="0044289B" w:rsidRPr="00AB62F4">
        <w:rPr>
          <w:rFonts w:ascii="Adobe Arabic" w:hAnsi="Adobe Arabic" w:cs="Adobe Arabic"/>
          <w:sz w:val="32"/>
          <w:szCs w:val="32"/>
          <w:rtl/>
        </w:rPr>
        <w:t>هو</w:t>
      </w:r>
      <w:r w:rsidR="005C70D0" w:rsidRPr="00AB62F4">
        <w:rPr>
          <w:rFonts w:ascii="Adobe Arabic" w:hAnsi="Adobe Arabic" w:cs="Adobe Arabic"/>
          <w:sz w:val="32"/>
          <w:szCs w:val="32"/>
          <w:rtl/>
        </w:rPr>
        <w:t xml:space="preserve"> اضطرار حمالة الطائرات الأمريكية</w:t>
      </w:r>
      <w:r w:rsidR="00A960A5" w:rsidRPr="00AB62F4">
        <w:rPr>
          <w:rFonts w:ascii="Adobe Arabic" w:hAnsi="Adobe Arabic" w:cs="Adobe Arabic"/>
          <w:sz w:val="32"/>
          <w:szCs w:val="32"/>
          <w:rtl/>
        </w:rPr>
        <w:t xml:space="preserve"> </w:t>
      </w:r>
      <w:r w:rsidR="005C70D0" w:rsidRPr="00AB62F4">
        <w:rPr>
          <w:rFonts w:ascii="Adobe Arabic" w:hAnsi="Adobe Arabic" w:cs="Adobe Arabic"/>
          <w:sz w:val="32"/>
          <w:szCs w:val="32"/>
          <w:rtl/>
        </w:rPr>
        <w:t>"</w:t>
      </w:r>
      <w:proofErr w:type="spellStart"/>
      <w:r w:rsidR="005C70D0" w:rsidRPr="00AB62F4">
        <w:rPr>
          <w:rFonts w:ascii="Adobe Arabic" w:hAnsi="Adobe Arabic" w:cs="Adobe Arabic"/>
          <w:sz w:val="32"/>
          <w:szCs w:val="32"/>
          <w:rtl/>
        </w:rPr>
        <w:t>يو</w:t>
      </w:r>
      <w:proofErr w:type="spellEnd"/>
      <w:r w:rsidR="005C70D0" w:rsidRPr="00AB62F4">
        <w:rPr>
          <w:rFonts w:ascii="Adobe Arabic" w:hAnsi="Adobe Arabic" w:cs="Adobe Arabic"/>
          <w:sz w:val="32"/>
          <w:szCs w:val="32"/>
          <w:rtl/>
        </w:rPr>
        <w:t xml:space="preserve"> إس </w:t>
      </w:r>
      <w:proofErr w:type="spellStart"/>
      <w:r w:rsidR="005C70D0" w:rsidRPr="00AB62F4">
        <w:rPr>
          <w:rFonts w:ascii="Adobe Arabic" w:hAnsi="Adobe Arabic" w:cs="Adobe Arabic"/>
          <w:sz w:val="32"/>
          <w:szCs w:val="32"/>
          <w:rtl/>
        </w:rPr>
        <w:t>إس</w:t>
      </w:r>
      <w:proofErr w:type="spellEnd"/>
      <w:r w:rsidR="005C70D0" w:rsidRPr="00AB62F4">
        <w:rPr>
          <w:rFonts w:ascii="Adobe Arabic" w:hAnsi="Adobe Arabic" w:cs="Adobe Arabic"/>
          <w:sz w:val="32"/>
          <w:szCs w:val="32"/>
          <w:rtl/>
        </w:rPr>
        <w:t xml:space="preserve"> جورج إتش دبليو بوش" (</w:t>
      </w:r>
      <w:r w:rsidR="005C70D0" w:rsidRPr="00AB62F4">
        <w:rPr>
          <w:rFonts w:ascii="Adobe Arabic" w:hAnsi="Adobe Arabic" w:cs="Adobe Arabic"/>
          <w:sz w:val="32"/>
          <w:szCs w:val="32"/>
        </w:rPr>
        <w:t>USS George H.W. Bush</w:t>
      </w:r>
      <w:r w:rsidR="005C70D0" w:rsidRPr="00AB62F4">
        <w:rPr>
          <w:rFonts w:ascii="Adobe Arabic" w:hAnsi="Adobe Arabic" w:cs="Adobe Arabic"/>
          <w:sz w:val="32"/>
          <w:szCs w:val="32"/>
          <w:rtl/>
        </w:rPr>
        <w:t>)</w:t>
      </w:r>
      <w:r w:rsidR="00A960A5" w:rsidRPr="00AB62F4">
        <w:rPr>
          <w:rFonts w:ascii="Adobe Arabic" w:hAnsi="Adobe Arabic" w:cs="Adobe Arabic"/>
          <w:sz w:val="32"/>
          <w:szCs w:val="32"/>
          <w:rtl/>
        </w:rPr>
        <w:t>، تجنب البحر الأحمر والدوران حول رأس الرجاء الصالح للوصول إلى منطقة الخليج الفارسي والبحر العربي، كان ذلك في منتصف ابريل الجاري.</w:t>
      </w:r>
      <w:r w:rsidR="0044289B" w:rsidRPr="00AB62F4">
        <w:rPr>
          <w:rFonts w:ascii="Adobe Arabic" w:hAnsi="Adobe Arabic" w:cs="Adobe Arabic"/>
          <w:sz w:val="32"/>
          <w:szCs w:val="32"/>
          <w:vertAlign w:val="superscript"/>
          <w:rtl/>
        </w:rPr>
        <w:t>(</w:t>
      </w:r>
      <w:r w:rsidR="0044289B" w:rsidRPr="00AB62F4">
        <w:rPr>
          <w:rStyle w:val="FootnoteReference"/>
          <w:rFonts w:ascii="Adobe Arabic" w:eastAsia="Times New Roman" w:hAnsi="Adobe Arabic" w:cs="Adobe Arabic"/>
          <w:sz w:val="32"/>
          <w:szCs w:val="32"/>
          <w:rtl/>
        </w:rPr>
        <w:footnoteReference w:id="2"/>
      </w:r>
      <w:r w:rsidR="0044289B" w:rsidRPr="00AB62F4">
        <w:rPr>
          <w:rFonts w:ascii="Adobe Arabic" w:hAnsi="Adobe Arabic" w:cs="Adobe Arabic"/>
          <w:sz w:val="32"/>
          <w:szCs w:val="32"/>
          <w:vertAlign w:val="superscript"/>
          <w:rtl/>
        </w:rPr>
        <w:t>)</w:t>
      </w:r>
    </w:p>
    <w:p w14:paraId="033AB630" w14:textId="77777777" w:rsidR="00EC08F0" w:rsidRPr="00AB62F4" w:rsidRDefault="00EC08F0" w:rsidP="00AB62F4">
      <w:pPr>
        <w:jc w:val="both"/>
        <w:rPr>
          <w:rFonts w:ascii="Adobe Arabic" w:hAnsi="Adobe Arabic" w:cs="Adobe Arabic"/>
          <w:b/>
          <w:bCs/>
          <w:sz w:val="32"/>
          <w:szCs w:val="32"/>
        </w:rPr>
      </w:pPr>
      <w:r w:rsidRPr="00AB62F4">
        <w:rPr>
          <w:rFonts w:ascii="Adobe Arabic" w:hAnsi="Adobe Arabic" w:cs="Adobe Arabic"/>
          <w:b/>
          <w:bCs/>
          <w:sz w:val="32"/>
          <w:szCs w:val="32"/>
          <w:rtl/>
        </w:rPr>
        <w:t>العمليات اليمنية في سياق الجبهات المتعددة</w:t>
      </w:r>
    </w:p>
    <w:p w14:paraId="7E6C0EC0" w14:textId="77777777" w:rsidR="00EC08F0" w:rsidRPr="00AB62F4" w:rsidRDefault="00EC08F0" w:rsidP="00AB62F4">
      <w:pPr>
        <w:jc w:val="both"/>
        <w:rPr>
          <w:rFonts w:ascii="Adobe Arabic" w:hAnsi="Adobe Arabic" w:cs="Adobe Arabic"/>
          <w:sz w:val="32"/>
          <w:szCs w:val="32"/>
        </w:rPr>
      </w:pPr>
      <w:r w:rsidRPr="00AB62F4">
        <w:rPr>
          <w:rFonts w:ascii="Adobe Arabic" w:hAnsi="Adobe Arabic" w:cs="Adobe Arabic"/>
          <w:sz w:val="32"/>
          <w:szCs w:val="32"/>
          <w:rtl/>
        </w:rPr>
        <w:t xml:space="preserve">نفذت القوات المسلحة اليمنية في 28 مارس 2026م أول عملية عسكرية باستخدام صواريخ باليستية استهدفت أهدافاً عسكرية حساسة </w:t>
      </w:r>
      <w:r w:rsidR="00A960A5" w:rsidRPr="00AB62F4">
        <w:rPr>
          <w:rFonts w:ascii="Adobe Arabic" w:hAnsi="Adobe Arabic" w:cs="Adobe Arabic"/>
          <w:sz w:val="32"/>
          <w:szCs w:val="32"/>
          <w:rtl/>
        </w:rPr>
        <w:t>في عمق الكيان الصهيوني (</w:t>
      </w:r>
      <w:r w:rsidRPr="00AB62F4">
        <w:rPr>
          <w:rFonts w:ascii="Adobe Arabic" w:hAnsi="Adobe Arabic" w:cs="Adobe Arabic"/>
          <w:sz w:val="32"/>
          <w:szCs w:val="32"/>
          <w:rtl/>
        </w:rPr>
        <w:t>جنوبي فلسطين المحتلة</w:t>
      </w:r>
      <w:r w:rsidR="00A960A5" w:rsidRPr="00AB62F4">
        <w:rPr>
          <w:rFonts w:ascii="Adobe Arabic" w:hAnsi="Adobe Arabic" w:cs="Adobe Arabic"/>
          <w:sz w:val="32"/>
          <w:szCs w:val="32"/>
          <w:rtl/>
        </w:rPr>
        <w:t>)</w:t>
      </w:r>
      <w:r w:rsidRPr="00AB62F4">
        <w:rPr>
          <w:rFonts w:ascii="Adobe Arabic" w:hAnsi="Adobe Arabic" w:cs="Adobe Arabic"/>
          <w:sz w:val="32"/>
          <w:szCs w:val="32"/>
          <w:rtl/>
        </w:rPr>
        <w:t>، وجاءت هذه الضربة في توقيت متزامن مع عمليات نفذتها إيران وحزب الله في لبنان، ما أدخل الجبهة اليمنية منذ لحظتها الأولى ضمن إيقاع عملياتي متقارب بين أكثر من ساحة</w:t>
      </w:r>
      <w:r w:rsidR="00A960A5" w:rsidRPr="00AB62F4">
        <w:rPr>
          <w:rFonts w:ascii="Adobe Arabic" w:hAnsi="Adobe Arabic" w:cs="Adobe Arabic"/>
          <w:sz w:val="32"/>
          <w:szCs w:val="32"/>
          <w:rtl/>
        </w:rPr>
        <w:t>، وهو ما يعني تحول عقيدة وحدة الساحات إلى غرف تنسيق مُشتركة، والتداعيات السياسية على الولايات المتحدة والكيان الصهيوني من هذا التنسيق تفوق التدمير العسكري ذاته، إذ يتناقض هذا التنسيق مع الاستراتيجية الأمريكية الصهيونية في المنطقة لإشغال دول المنطقة بأوضاعها ومنع تشكل تكتلات توحد نضالات الشعوب ضد الإمبريالية وضد الصهيونية بما هي وكيل للمعسكر الإمبريالي.</w:t>
      </w:r>
    </w:p>
    <w:p w14:paraId="127EC840" w14:textId="77777777" w:rsidR="00EC08F0" w:rsidRPr="00AB62F4" w:rsidRDefault="00EC08F0" w:rsidP="00AB62F4">
      <w:pPr>
        <w:jc w:val="both"/>
        <w:rPr>
          <w:rFonts w:ascii="Adobe Arabic" w:hAnsi="Adobe Arabic" w:cs="Adobe Arabic"/>
          <w:sz w:val="32"/>
          <w:szCs w:val="32"/>
        </w:rPr>
      </w:pPr>
      <w:r w:rsidRPr="00AB62F4">
        <w:rPr>
          <w:rFonts w:ascii="Adobe Arabic" w:hAnsi="Adobe Arabic" w:cs="Adobe Arabic"/>
          <w:sz w:val="32"/>
          <w:szCs w:val="32"/>
          <w:rtl/>
        </w:rPr>
        <w:t>وسّعت القوات</w:t>
      </w:r>
      <w:r w:rsidR="00A960A5" w:rsidRPr="00AB62F4">
        <w:rPr>
          <w:rFonts w:ascii="Adobe Arabic" w:hAnsi="Adobe Arabic" w:cs="Adobe Arabic"/>
          <w:sz w:val="32"/>
          <w:szCs w:val="32"/>
          <w:rtl/>
        </w:rPr>
        <w:t xml:space="preserve"> المسلحة اليمنية</w:t>
      </w:r>
      <w:r w:rsidRPr="00AB62F4">
        <w:rPr>
          <w:rFonts w:ascii="Adobe Arabic" w:hAnsi="Adobe Arabic" w:cs="Adobe Arabic"/>
          <w:sz w:val="32"/>
          <w:szCs w:val="32"/>
          <w:rtl/>
        </w:rPr>
        <w:t xml:space="preserve"> نطاق العمليات في اليوم ذاته عبر استخدام صواريخ مجنحة وطائرات مسيّرة استهدفت </w:t>
      </w:r>
      <w:r w:rsidR="00D30DAB" w:rsidRPr="00AB62F4">
        <w:rPr>
          <w:rFonts w:ascii="Adobe Arabic" w:hAnsi="Adobe Arabic" w:cs="Adobe Arabic"/>
          <w:sz w:val="32"/>
          <w:szCs w:val="32"/>
          <w:rtl/>
        </w:rPr>
        <w:t>"</w:t>
      </w:r>
      <w:r w:rsidRPr="00AB62F4">
        <w:rPr>
          <w:rFonts w:ascii="Adobe Arabic" w:hAnsi="Adobe Arabic" w:cs="Adobe Arabic"/>
          <w:sz w:val="32"/>
          <w:szCs w:val="32"/>
          <w:rtl/>
        </w:rPr>
        <w:t>أهدافاً حيوية</w:t>
      </w:r>
      <w:r w:rsidR="00D30DAB" w:rsidRPr="00AB62F4">
        <w:rPr>
          <w:rFonts w:ascii="Adobe Arabic" w:hAnsi="Adobe Arabic" w:cs="Adobe Arabic"/>
          <w:sz w:val="32"/>
          <w:szCs w:val="32"/>
          <w:rtl/>
        </w:rPr>
        <w:t>" بحسب البيان</w:t>
      </w:r>
      <w:r w:rsidR="00A960A5" w:rsidRPr="00AB62F4">
        <w:rPr>
          <w:rFonts w:ascii="Adobe Arabic" w:hAnsi="Adobe Arabic" w:cs="Adobe Arabic"/>
          <w:sz w:val="32"/>
          <w:szCs w:val="32"/>
          <w:rtl/>
        </w:rPr>
        <w:t xml:space="preserve"> العسكري</w:t>
      </w:r>
      <w:r w:rsidRPr="00AB62F4">
        <w:rPr>
          <w:rFonts w:ascii="Adobe Arabic" w:hAnsi="Adobe Arabic" w:cs="Adobe Arabic"/>
          <w:sz w:val="32"/>
          <w:szCs w:val="32"/>
          <w:rtl/>
        </w:rPr>
        <w:t xml:space="preserve">، ما أظهر تنوع الوسائط القتالية منذ بداية التدخل. </w:t>
      </w:r>
      <w:r w:rsidR="00A960A5" w:rsidRPr="00AB62F4">
        <w:rPr>
          <w:rFonts w:ascii="Adobe Arabic" w:hAnsi="Adobe Arabic" w:cs="Adobe Arabic"/>
          <w:sz w:val="32"/>
          <w:szCs w:val="32"/>
          <w:rtl/>
        </w:rPr>
        <w:t>و</w:t>
      </w:r>
      <w:r w:rsidRPr="00AB62F4">
        <w:rPr>
          <w:rFonts w:ascii="Adobe Arabic" w:hAnsi="Adobe Arabic" w:cs="Adobe Arabic"/>
          <w:sz w:val="32"/>
          <w:szCs w:val="32"/>
          <w:rtl/>
        </w:rPr>
        <w:t>واصلت القوات العمليات</w:t>
      </w:r>
      <w:r w:rsidR="00A960A5" w:rsidRPr="00AB62F4">
        <w:rPr>
          <w:rFonts w:ascii="Adobe Arabic" w:hAnsi="Adobe Arabic" w:cs="Adobe Arabic"/>
          <w:sz w:val="32"/>
          <w:szCs w:val="32"/>
          <w:rtl/>
        </w:rPr>
        <w:t xml:space="preserve"> العسكرية</w:t>
      </w:r>
      <w:r w:rsidRPr="00AB62F4">
        <w:rPr>
          <w:rFonts w:ascii="Adobe Arabic" w:hAnsi="Adobe Arabic" w:cs="Adobe Arabic"/>
          <w:sz w:val="32"/>
          <w:szCs w:val="32"/>
          <w:rtl/>
        </w:rPr>
        <w:t xml:space="preserve"> في 1 أبريل 2026م عبر تنفيذ ضربة بصواريخ باليستية، ثم انتقلت في 2 أبريل إلى استهداف أهداف في منطقة يافا</w:t>
      </w:r>
      <w:r w:rsidR="00A960A5" w:rsidRPr="00AB62F4">
        <w:rPr>
          <w:rFonts w:ascii="Adobe Arabic" w:hAnsi="Adobe Arabic" w:cs="Adobe Arabic"/>
          <w:sz w:val="32"/>
          <w:szCs w:val="32"/>
          <w:rtl/>
        </w:rPr>
        <w:t xml:space="preserve"> المحتلة</w:t>
      </w:r>
      <w:r w:rsidRPr="00AB62F4">
        <w:rPr>
          <w:rFonts w:ascii="Adobe Arabic" w:hAnsi="Adobe Arabic" w:cs="Adobe Arabic"/>
          <w:sz w:val="32"/>
          <w:szCs w:val="32"/>
          <w:rtl/>
        </w:rPr>
        <w:t>، قبل أن تستهدف في 4 أبريل مطار اللد باستخدام صاروخ باليستي انشطاري وعدد من الطائرات المسيّرة، وهو هدف يرتبط بحركة النقل الجوي. واستمرت العمليات في 6 أبريل عبر استهداف أهداف في أم الرشراش باستخدام صواريخ مجنحة وطائرات مسيّرة</w:t>
      </w:r>
      <w:r w:rsidRPr="00AB62F4">
        <w:rPr>
          <w:rFonts w:ascii="Adobe Arabic" w:hAnsi="Adobe Arabic" w:cs="Adobe Arabic"/>
          <w:sz w:val="32"/>
          <w:szCs w:val="32"/>
        </w:rPr>
        <w:t>.</w:t>
      </w:r>
    </w:p>
    <w:p w14:paraId="24D50A41" w14:textId="77777777" w:rsidR="00EC08F0" w:rsidRPr="00AB62F4" w:rsidRDefault="00EC08F0" w:rsidP="00AB62F4">
      <w:pPr>
        <w:jc w:val="both"/>
        <w:rPr>
          <w:rFonts w:ascii="Adobe Arabic" w:hAnsi="Adobe Arabic" w:cs="Adobe Arabic"/>
          <w:sz w:val="32"/>
          <w:szCs w:val="32"/>
        </w:rPr>
      </w:pPr>
      <w:r w:rsidRPr="00AB62F4">
        <w:rPr>
          <w:rFonts w:ascii="Adobe Arabic" w:hAnsi="Adobe Arabic" w:cs="Adobe Arabic"/>
          <w:sz w:val="32"/>
          <w:szCs w:val="32"/>
          <w:rtl/>
        </w:rPr>
        <w:t>أظهر هذا التسلسل انتقال العمليات من ضربة افتتاحية إلى سلسلة عمليات متتابعة خلال فترة زمنية قصيرة، مع الحفاظ على إيقاع مستمر وتنوع في الوسائط واتساع في نطاق الأهداف</w:t>
      </w:r>
      <w:r w:rsidR="00D30DAB" w:rsidRPr="00AB62F4">
        <w:rPr>
          <w:rFonts w:ascii="Adobe Arabic" w:hAnsi="Adobe Arabic" w:cs="Adobe Arabic"/>
          <w:sz w:val="32"/>
          <w:szCs w:val="32"/>
          <w:rtl/>
        </w:rPr>
        <w:t>،</w:t>
      </w:r>
      <w:r w:rsidRPr="00AB62F4">
        <w:rPr>
          <w:rFonts w:ascii="Adobe Arabic" w:hAnsi="Adobe Arabic" w:cs="Adobe Arabic"/>
          <w:sz w:val="32"/>
          <w:szCs w:val="32"/>
          <w:rtl/>
        </w:rPr>
        <w:t xml:space="preserve"> وترافق هذا المسار مع تزامن واضح </w:t>
      </w:r>
      <w:r w:rsidR="00A960A5" w:rsidRPr="00AB62F4">
        <w:rPr>
          <w:rFonts w:ascii="Adobe Arabic" w:hAnsi="Adobe Arabic" w:cs="Adobe Arabic"/>
          <w:sz w:val="32"/>
          <w:szCs w:val="32"/>
          <w:rtl/>
        </w:rPr>
        <w:t xml:space="preserve">وتنسيق </w:t>
      </w:r>
      <w:r w:rsidRPr="00AB62F4">
        <w:rPr>
          <w:rFonts w:ascii="Adobe Arabic" w:hAnsi="Adobe Arabic" w:cs="Adobe Arabic"/>
          <w:sz w:val="32"/>
          <w:szCs w:val="32"/>
          <w:rtl/>
        </w:rPr>
        <w:t>مع عمليات في جبهات أخرى،</w:t>
      </w:r>
      <w:r w:rsidR="00D30DAB" w:rsidRPr="00AB62F4">
        <w:rPr>
          <w:rFonts w:ascii="Adobe Arabic" w:hAnsi="Adobe Arabic" w:cs="Adobe Arabic"/>
          <w:sz w:val="32"/>
          <w:szCs w:val="32"/>
          <w:rtl/>
        </w:rPr>
        <w:t xml:space="preserve"> ضمن عقيدة "وحدة الساحات"</w:t>
      </w:r>
      <w:r w:rsidRPr="00AB62F4">
        <w:rPr>
          <w:rFonts w:ascii="Adobe Arabic" w:hAnsi="Adobe Arabic" w:cs="Adobe Arabic"/>
          <w:sz w:val="32"/>
          <w:szCs w:val="32"/>
          <w:rtl/>
        </w:rPr>
        <w:t xml:space="preserve"> ما عكس نمط عمل يقوم على تحرك متوازٍ في أكثر من ساحة</w:t>
      </w:r>
      <w:r w:rsidRPr="00AB62F4">
        <w:rPr>
          <w:rFonts w:ascii="Adobe Arabic" w:hAnsi="Adobe Arabic" w:cs="Adobe Arabic"/>
          <w:sz w:val="32"/>
          <w:szCs w:val="32"/>
        </w:rPr>
        <w:t>.</w:t>
      </w:r>
    </w:p>
    <w:p w14:paraId="1BF732A3" w14:textId="77777777" w:rsidR="00EC08F0" w:rsidRDefault="00EC08F0" w:rsidP="00AB62F4">
      <w:pPr>
        <w:jc w:val="both"/>
        <w:rPr>
          <w:rFonts w:ascii="Adobe Arabic" w:hAnsi="Adobe Arabic" w:cs="Adobe Arabic"/>
          <w:sz w:val="32"/>
          <w:szCs w:val="32"/>
          <w:rtl/>
        </w:rPr>
      </w:pPr>
      <w:r w:rsidRPr="00AB62F4">
        <w:rPr>
          <w:rFonts w:ascii="Adobe Arabic" w:hAnsi="Adobe Arabic" w:cs="Adobe Arabic"/>
          <w:sz w:val="32"/>
          <w:szCs w:val="32"/>
          <w:rtl/>
        </w:rPr>
        <w:t>ربط الخطاب السياسي اليمني هذه العمليات بسياق إقليمي أوسع يشمل</w:t>
      </w:r>
      <w:r w:rsidR="00A960A5" w:rsidRPr="00AB62F4">
        <w:rPr>
          <w:rFonts w:ascii="Adobe Arabic" w:hAnsi="Adobe Arabic" w:cs="Adobe Arabic"/>
          <w:sz w:val="32"/>
          <w:szCs w:val="32"/>
          <w:rtl/>
        </w:rPr>
        <w:t xml:space="preserve"> دعم شعوب</w:t>
      </w:r>
      <w:r w:rsidRPr="00AB62F4">
        <w:rPr>
          <w:rFonts w:ascii="Adobe Arabic" w:hAnsi="Adobe Arabic" w:cs="Adobe Arabic"/>
          <w:sz w:val="32"/>
          <w:szCs w:val="32"/>
          <w:rtl/>
        </w:rPr>
        <w:t xml:space="preserve"> فلسطين ولبنان والعراق وإيران</w:t>
      </w:r>
      <w:r w:rsidR="00A960A5" w:rsidRPr="00AB62F4">
        <w:rPr>
          <w:rFonts w:ascii="Adobe Arabic" w:hAnsi="Adobe Arabic" w:cs="Adobe Arabic"/>
          <w:sz w:val="32"/>
          <w:szCs w:val="32"/>
          <w:rtl/>
        </w:rPr>
        <w:t xml:space="preserve"> في الدفاع عن نفسها ضد العدو المشترك</w:t>
      </w:r>
      <w:r w:rsidRPr="00AB62F4">
        <w:rPr>
          <w:rFonts w:ascii="Adobe Arabic" w:hAnsi="Adobe Arabic" w:cs="Adobe Arabic"/>
          <w:sz w:val="32"/>
          <w:szCs w:val="32"/>
          <w:rtl/>
        </w:rPr>
        <w:t>، ضمن إطار واحد يتعامل مع الحرب بوصفها مواجهة متعددة الجبهات</w:t>
      </w:r>
      <w:r w:rsidR="00D30DAB" w:rsidRPr="00AB62F4">
        <w:rPr>
          <w:rFonts w:ascii="Adobe Arabic" w:hAnsi="Adobe Arabic" w:cs="Adobe Arabic"/>
          <w:sz w:val="32"/>
          <w:szCs w:val="32"/>
          <w:rtl/>
        </w:rPr>
        <w:t xml:space="preserve">، </w:t>
      </w:r>
      <w:r w:rsidRPr="00AB62F4">
        <w:rPr>
          <w:rFonts w:ascii="Adobe Arabic" w:hAnsi="Adobe Arabic" w:cs="Adobe Arabic"/>
          <w:sz w:val="32"/>
          <w:szCs w:val="32"/>
          <w:rtl/>
        </w:rPr>
        <w:t xml:space="preserve">ما عزز أثر العمليات عبر توزيع الضغط </w:t>
      </w:r>
      <w:r w:rsidR="00A960A5" w:rsidRPr="00AB62F4">
        <w:rPr>
          <w:rFonts w:ascii="Adobe Arabic" w:hAnsi="Adobe Arabic" w:cs="Adobe Arabic"/>
          <w:sz w:val="32"/>
          <w:szCs w:val="32"/>
          <w:rtl/>
        </w:rPr>
        <w:t xml:space="preserve">العسكري على العدو </w:t>
      </w:r>
      <w:r w:rsidRPr="00AB62F4">
        <w:rPr>
          <w:rFonts w:ascii="Adobe Arabic" w:hAnsi="Adobe Arabic" w:cs="Adobe Arabic"/>
          <w:sz w:val="32"/>
          <w:szCs w:val="32"/>
          <w:rtl/>
        </w:rPr>
        <w:t>وربط نتائج كل جبهة بتطورات الجبهات الأخرى</w:t>
      </w:r>
      <w:r w:rsidRPr="00AB62F4">
        <w:rPr>
          <w:rFonts w:ascii="Adobe Arabic" w:hAnsi="Adobe Arabic" w:cs="Adobe Arabic"/>
          <w:sz w:val="32"/>
          <w:szCs w:val="32"/>
        </w:rPr>
        <w:t>.</w:t>
      </w:r>
    </w:p>
    <w:p w14:paraId="30DCA892" w14:textId="77777777" w:rsidR="00AB62F4" w:rsidRPr="00AB62F4" w:rsidRDefault="00AB62F4" w:rsidP="00AB62F4">
      <w:pPr>
        <w:jc w:val="both"/>
        <w:rPr>
          <w:rFonts w:ascii="Adobe Arabic" w:hAnsi="Adobe Arabic" w:cs="Adobe Arabic"/>
          <w:sz w:val="32"/>
          <w:szCs w:val="32"/>
        </w:rPr>
      </w:pPr>
    </w:p>
    <w:p w14:paraId="755E5494" w14:textId="77777777" w:rsidR="00EC08F0" w:rsidRPr="00AB62F4" w:rsidRDefault="00EC08F0" w:rsidP="00AB62F4">
      <w:pPr>
        <w:jc w:val="both"/>
        <w:rPr>
          <w:rFonts w:ascii="Adobe Arabic" w:hAnsi="Adobe Arabic" w:cs="Adobe Arabic"/>
          <w:b/>
          <w:bCs/>
          <w:sz w:val="32"/>
          <w:szCs w:val="32"/>
        </w:rPr>
      </w:pPr>
      <w:r w:rsidRPr="00AB62F4">
        <w:rPr>
          <w:rFonts w:ascii="Adobe Arabic" w:hAnsi="Adobe Arabic" w:cs="Adobe Arabic"/>
          <w:b/>
          <w:bCs/>
          <w:sz w:val="32"/>
          <w:szCs w:val="32"/>
          <w:rtl/>
        </w:rPr>
        <w:lastRenderedPageBreak/>
        <w:t>البحر الأحمر وباب المندب في معادلة الاشتباك</w:t>
      </w:r>
    </w:p>
    <w:p w14:paraId="3EDFA8E7" w14:textId="77777777" w:rsidR="00EC08F0" w:rsidRPr="00AB62F4" w:rsidRDefault="00A960A5" w:rsidP="00AB62F4">
      <w:pPr>
        <w:jc w:val="both"/>
        <w:rPr>
          <w:rFonts w:ascii="Adobe Arabic" w:hAnsi="Adobe Arabic" w:cs="Adobe Arabic"/>
          <w:sz w:val="32"/>
          <w:szCs w:val="32"/>
        </w:rPr>
      </w:pPr>
      <w:r w:rsidRPr="00AB62F4">
        <w:rPr>
          <w:rFonts w:ascii="Adobe Arabic" w:hAnsi="Adobe Arabic" w:cs="Adobe Arabic"/>
          <w:sz w:val="32"/>
          <w:szCs w:val="32"/>
          <w:rtl/>
        </w:rPr>
        <w:t xml:space="preserve">واقعياً بدخول اليمن المعركة في 27 مارس 2026م بات البحر الأحمر جزء من جغرافيا الصراع، ليكون اغلاق مضيق باب المندب على قوى العدوان خياراً قائماً في يد القوات المسلحة اليمنية، على غرار معركة طوفان الأقصى 2023م 2025م، </w:t>
      </w:r>
      <w:r w:rsidR="00EC08F0" w:rsidRPr="00AB62F4">
        <w:rPr>
          <w:rFonts w:ascii="Adobe Arabic" w:hAnsi="Adobe Arabic" w:cs="Adobe Arabic"/>
          <w:sz w:val="32"/>
          <w:szCs w:val="32"/>
          <w:rtl/>
        </w:rPr>
        <w:t>ما وضع هذا الممر الملاحي في قلب التفاعلات المرتبطة بالحرب. ارتبط هذا الإدخال بقدرة عملياتية على تنفيذ ضربات بعيدة المدى، ما منح التهديد بعداً عملياً انعكس على طبيعة استخدام الممر</w:t>
      </w:r>
      <w:r w:rsidR="00EC08F0" w:rsidRPr="00AB62F4">
        <w:rPr>
          <w:rFonts w:ascii="Adobe Arabic" w:hAnsi="Adobe Arabic" w:cs="Adobe Arabic"/>
          <w:sz w:val="32"/>
          <w:szCs w:val="32"/>
        </w:rPr>
        <w:t>.</w:t>
      </w:r>
    </w:p>
    <w:p w14:paraId="255F786A" w14:textId="77777777" w:rsidR="00EC08F0" w:rsidRPr="00AB62F4" w:rsidRDefault="00EC08F0" w:rsidP="00AB62F4">
      <w:pPr>
        <w:jc w:val="both"/>
        <w:rPr>
          <w:rFonts w:ascii="Adobe Arabic" w:hAnsi="Adobe Arabic" w:cs="Adobe Arabic"/>
          <w:sz w:val="32"/>
          <w:szCs w:val="32"/>
        </w:rPr>
      </w:pPr>
      <w:r w:rsidRPr="00AB62F4">
        <w:rPr>
          <w:rFonts w:ascii="Adobe Arabic" w:hAnsi="Adobe Arabic" w:cs="Adobe Arabic"/>
          <w:sz w:val="32"/>
          <w:szCs w:val="32"/>
          <w:rtl/>
        </w:rPr>
        <w:t>عزّزت العمليات</w:t>
      </w:r>
      <w:r w:rsidR="00A960A5" w:rsidRPr="00AB62F4">
        <w:rPr>
          <w:rFonts w:ascii="Adobe Arabic" w:hAnsi="Adobe Arabic" w:cs="Adobe Arabic"/>
          <w:sz w:val="32"/>
          <w:szCs w:val="32"/>
          <w:rtl/>
        </w:rPr>
        <w:t xml:space="preserve"> اليمنية</w:t>
      </w:r>
      <w:r w:rsidRPr="00AB62F4">
        <w:rPr>
          <w:rFonts w:ascii="Adobe Arabic" w:hAnsi="Adobe Arabic" w:cs="Adobe Arabic"/>
          <w:sz w:val="32"/>
          <w:szCs w:val="32"/>
          <w:rtl/>
        </w:rPr>
        <w:t xml:space="preserve"> التي نُفذت خلال الفترة من 28 مارس إلى 6 أبريل 2026م هذا الموقع، حيث أظهرت القدرة على الوصول إلى أهداف بعيدة، ما أدخل البحر الأحمر ضمن الحسابات العسكرية المرتبطة بالصراع، ورفع مستوى المخاطر المرتبطة بالملاحة دون الوصول إلى إغلاق فعلي</w:t>
      </w:r>
      <w:r w:rsidRPr="00AB62F4">
        <w:rPr>
          <w:rFonts w:ascii="Adobe Arabic" w:hAnsi="Adobe Arabic" w:cs="Adobe Arabic"/>
          <w:sz w:val="32"/>
          <w:szCs w:val="32"/>
        </w:rPr>
        <w:t>.</w:t>
      </w:r>
    </w:p>
    <w:p w14:paraId="5A9B53D2" w14:textId="77777777" w:rsidR="00EC08F0" w:rsidRPr="00AB62F4" w:rsidRDefault="00EC08F0" w:rsidP="00AB62F4">
      <w:pPr>
        <w:jc w:val="both"/>
        <w:rPr>
          <w:rFonts w:ascii="Adobe Arabic" w:hAnsi="Adobe Arabic" w:cs="Adobe Arabic"/>
          <w:sz w:val="32"/>
          <w:szCs w:val="32"/>
        </w:rPr>
      </w:pPr>
      <w:r w:rsidRPr="00AB62F4">
        <w:rPr>
          <w:rFonts w:ascii="Adobe Arabic" w:hAnsi="Adobe Arabic" w:cs="Adobe Arabic"/>
          <w:sz w:val="32"/>
          <w:szCs w:val="32"/>
          <w:rtl/>
        </w:rPr>
        <w:t xml:space="preserve">ارتبط هذا المسار بخطاب إيراني تناول الممرات البحرية في سياق التصعيد، حيث قال مجتبى فردوسي بور، رئيس البعثة الدبلوماسية الإيرانية في مصر، في 2 أبريل 2026م إن الحوثيين قد يتجهون إلى إغلاق مضيق باب المندب في حال أقدمت الولايات المتحدة على إنزال قواتها على الجزر الإيرانية، وأشار إلى أن هذا المسار قد </w:t>
      </w:r>
      <w:r w:rsidR="00940601" w:rsidRPr="00AB62F4">
        <w:rPr>
          <w:rFonts w:ascii="Adobe Arabic" w:hAnsi="Adobe Arabic" w:cs="Adobe Arabic"/>
          <w:sz w:val="32"/>
          <w:szCs w:val="32"/>
          <w:rtl/>
        </w:rPr>
        <w:t>يُغلق</w:t>
      </w:r>
      <w:r w:rsidRPr="00AB62F4">
        <w:rPr>
          <w:rFonts w:ascii="Adobe Arabic" w:hAnsi="Adobe Arabic" w:cs="Adobe Arabic"/>
          <w:sz w:val="32"/>
          <w:szCs w:val="32"/>
          <w:rtl/>
        </w:rPr>
        <w:t xml:space="preserve"> </w:t>
      </w:r>
      <w:r w:rsidR="00940601" w:rsidRPr="00AB62F4">
        <w:rPr>
          <w:rFonts w:ascii="Adobe Arabic" w:hAnsi="Adobe Arabic" w:cs="Adobe Arabic"/>
          <w:sz w:val="32"/>
          <w:szCs w:val="32"/>
          <w:rtl/>
        </w:rPr>
        <w:t>"</w:t>
      </w:r>
      <w:r w:rsidRPr="00AB62F4">
        <w:rPr>
          <w:rFonts w:ascii="Adobe Arabic" w:hAnsi="Adobe Arabic" w:cs="Adobe Arabic"/>
          <w:sz w:val="32"/>
          <w:szCs w:val="32"/>
          <w:rtl/>
        </w:rPr>
        <w:t>مضيقاً آخر</w:t>
      </w:r>
      <w:r w:rsidR="00940601" w:rsidRPr="00AB62F4">
        <w:rPr>
          <w:rFonts w:ascii="Adobe Arabic" w:hAnsi="Adobe Arabic" w:cs="Adobe Arabic"/>
          <w:sz w:val="32"/>
          <w:szCs w:val="32"/>
          <w:rtl/>
        </w:rPr>
        <w:t>"</w:t>
      </w:r>
      <w:r w:rsidRPr="00AB62F4">
        <w:rPr>
          <w:rFonts w:ascii="Adobe Arabic" w:hAnsi="Adobe Arabic" w:cs="Adobe Arabic"/>
          <w:sz w:val="32"/>
          <w:szCs w:val="32"/>
          <w:rtl/>
        </w:rPr>
        <w:t xml:space="preserve"> إلى جانب هرمز بما يفضي إلى ا</w:t>
      </w:r>
      <w:r w:rsidR="0044289B" w:rsidRPr="00AB62F4">
        <w:rPr>
          <w:rFonts w:ascii="Adobe Arabic" w:hAnsi="Adobe Arabic" w:cs="Adobe Arabic"/>
          <w:sz w:val="32"/>
          <w:szCs w:val="32"/>
          <w:rtl/>
        </w:rPr>
        <w:t xml:space="preserve">ضطراب واسع في الأسواق </w:t>
      </w:r>
      <w:proofErr w:type="gramStart"/>
      <w:r w:rsidR="0044289B" w:rsidRPr="00AB62F4">
        <w:rPr>
          <w:rFonts w:ascii="Adobe Arabic" w:hAnsi="Adobe Arabic" w:cs="Adobe Arabic"/>
          <w:sz w:val="32"/>
          <w:szCs w:val="32"/>
          <w:rtl/>
        </w:rPr>
        <w:t>العالمية.</w:t>
      </w:r>
      <w:r w:rsidR="001F55D3" w:rsidRPr="00AB62F4">
        <w:rPr>
          <w:rFonts w:ascii="Adobe Arabic" w:hAnsi="Adobe Arabic" w:cs="Adobe Arabic"/>
          <w:sz w:val="32"/>
          <w:szCs w:val="32"/>
          <w:vertAlign w:val="superscript"/>
          <w:rtl/>
        </w:rPr>
        <w:t>(</w:t>
      </w:r>
      <w:proofErr w:type="gramEnd"/>
      <w:r w:rsidR="001F55D3" w:rsidRPr="00AB62F4">
        <w:rPr>
          <w:rStyle w:val="FootnoteReference"/>
          <w:rFonts w:ascii="Adobe Arabic" w:eastAsia="Times New Roman" w:hAnsi="Adobe Arabic" w:cs="Adobe Arabic"/>
          <w:sz w:val="32"/>
          <w:szCs w:val="32"/>
          <w:rtl/>
        </w:rPr>
        <w:footnoteReference w:id="3"/>
      </w:r>
      <w:r w:rsidR="001F55D3" w:rsidRPr="00AB62F4">
        <w:rPr>
          <w:rFonts w:ascii="Adobe Arabic" w:hAnsi="Adobe Arabic" w:cs="Adobe Arabic"/>
          <w:sz w:val="32"/>
          <w:szCs w:val="32"/>
          <w:vertAlign w:val="superscript"/>
          <w:rtl/>
        </w:rPr>
        <w:t>)</w:t>
      </w:r>
    </w:p>
    <w:p w14:paraId="13EB8CEA" w14:textId="77777777" w:rsidR="00EC08F0" w:rsidRPr="00AB62F4" w:rsidRDefault="00EC08F0" w:rsidP="00AB62F4">
      <w:pPr>
        <w:jc w:val="both"/>
        <w:rPr>
          <w:rFonts w:ascii="Adobe Arabic" w:hAnsi="Adobe Arabic" w:cs="Adobe Arabic"/>
          <w:sz w:val="32"/>
          <w:szCs w:val="32"/>
        </w:rPr>
      </w:pPr>
      <w:r w:rsidRPr="00AB62F4">
        <w:rPr>
          <w:rFonts w:ascii="Adobe Arabic" w:hAnsi="Adobe Arabic" w:cs="Adobe Arabic"/>
          <w:sz w:val="32"/>
          <w:szCs w:val="32"/>
          <w:rtl/>
        </w:rPr>
        <w:t xml:space="preserve">ووسّع محمد باقر </w:t>
      </w:r>
      <w:proofErr w:type="spellStart"/>
      <w:r w:rsidRPr="00AB62F4">
        <w:rPr>
          <w:rFonts w:ascii="Adobe Arabic" w:hAnsi="Adobe Arabic" w:cs="Adobe Arabic"/>
          <w:sz w:val="32"/>
          <w:szCs w:val="32"/>
          <w:rtl/>
        </w:rPr>
        <w:t>قاليباف</w:t>
      </w:r>
      <w:proofErr w:type="spellEnd"/>
      <w:r w:rsidRPr="00AB62F4">
        <w:rPr>
          <w:rFonts w:ascii="Adobe Arabic" w:hAnsi="Adobe Arabic" w:cs="Adobe Arabic"/>
          <w:sz w:val="32"/>
          <w:szCs w:val="32"/>
          <w:rtl/>
        </w:rPr>
        <w:t xml:space="preserve">، رئيس البرلمان الإيراني، هذا الطرح في 4 أبريل 2026م حين أثار مسألة تعطيل حركة الملاحة عبر باب المندب </w:t>
      </w:r>
      <w:r w:rsidR="00940601" w:rsidRPr="00AB62F4">
        <w:rPr>
          <w:rFonts w:ascii="Adobe Arabic" w:hAnsi="Adobe Arabic" w:cs="Adobe Arabic"/>
          <w:sz w:val="32"/>
          <w:szCs w:val="32"/>
          <w:rtl/>
        </w:rPr>
        <w:t>في "تغريدة" على منصة "اكس" استفهم منها عن</w:t>
      </w:r>
      <w:r w:rsidRPr="00AB62F4">
        <w:rPr>
          <w:rFonts w:ascii="Adobe Arabic" w:hAnsi="Adobe Arabic" w:cs="Adobe Arabic"/>
          <w:sz w:val="32"/>
          <w:szCs w:val="32"/>
          <w:rtl/>
        </w:rPr>
        <w:t xml:space="preserve"> حجم الشحنات العالمية التي تمر عبره، في إشارة إلى حساسية الم</w:t>
      </w:r>
      <w:r w:rsidR="0044289B" w:rsidRPr="00AB62F4">
        <w:rPr>
          <w:rFonts w:ascii="Adobe Arabic" w:hAnsi="Adobe Arabic" w:cs="Adobe Arabic"/>
          <w:sz w:val="32"/>
          <w:szCs w:val="32"/>
          <w:rtl/>
        </w:rPr>
        <w:t xml:space="preserve">مر وتأثيره على الاقتصاد </w:t>
      </w:r>
      <w:proofErr w:type="gramStart"/>
      <w:r w:rsidR="0044289B" w:rsidRPr="00AB62F4">
        <w:rPr>
          <w:rFonts w:ascii="Adobe Arabic" w:hAnsi="Adobe Arabic" w:cs="Adobe Arabic"/>
          <w:sz w:val="32"/>
          <w:szCs w:val="32"/>
          <w:rtl/>
        </w:rPr>
        <w:t>الدولي.</w:t>
      </w:r>
      <w:r w:rsidRPr="00AB62F4">
        <w:rPr>
          <w:rFonts w:ascii="Adobe Arabic" w:hAnsi="Adobe Arabic" w:cs="Adobe Arabic"/>
          <w:sz w:val="32"/>
          <w:szCs w:val="32"/>
          <w:vertAlign w:val="superscript"/>
          <w:rtl/>
        </w:rPr>
        <w:t>(</w:t>
      </w:r>
      <w:proofErr w:type="gramEnd"/>
      <w:r w:rsidR="001F55D3" w:rsidRPr="00AB62F4">
        <w:rPr>
          <w:rStyle w:val="FootnoteReference"/>
          <w:rFonts w:ascii="Adobe Arabic" w:eastAsia="Times New Roman" w:hAnsi="Adobe Arabic" w:cs="Adobe Arabic"/>
          <w:sz w:val="32"/>
          <w:szCs w:val="32"/>
          <w:rtl/>
        </w:rPr>
        <w:footnoteReference w:id="4"/>
      </w:r>
      <w:r w:rsidR="00D30DAB" w:rsidRPr="00AB62F4">
        <w:rPr>
          <w:rFonts w:ascii="Adobe Arabic" w:hAnsi="Adobe Arabic" w:cs="Adobe Arabic"/>
          <w:sz w:val="32"/>
          <w:szCs w:val="32"/>
          <w:vertAlign w:val="superscript"/>
          <w:rtl/>
        </w:rPr>
        <w:t>)</w:t>
      </w:r>
    </w:p>
    <w:p w14:paraId="4E899684" w14:textId="77777777" w:rsidR="00EC08F0" w:rsidRPr="00AB62F4" w:rsidRDefault="00EC08F0" w:rsidP="00AB62F4">
      <w:pPr>
        <w:jc w:val="both"/>
        <w:rPr>
          <w:rFonts w:ascii="Adobe Arabic" w:hAnsi="Adobe Arabic" w:cs="Adobe Arabic"/>
          <w:sz w:val="32"/>
          <w:szCs w:val="32"/>
          <w:rtl/>
        </w:rPr>
      </w:pPr>
      <w:r w:rsidRPr="00AB62F4">
        <w:rPr>
          <w:rFonts w:ascii="Adobe Arabic" w:hAnsi="Adobe Arabic" w:cs="Adobe Arabic"/>
          <w:sz w:val="32"/>
          <w:szCs w:val="32"/>
          <w:rtl/>
        </w:rPr>
        <w:t>وتصاعد هذا الخطاب</w:t>
      </w:r>
      <w:r w:rsidR="00940601" w:rsidRPr="00AB62F4">
        <w:rPr>
          <w:rFonts w:ascii="Adobe Arabic" w:hAnsi="Adobe Arabic" w:cs="Adobe Arabic"/>
          <w:sz w:val="32"/>
          <w:szCs w:val="32"/>
          <w:rtl/>
        </w:rPr>
        <w:t xml:space="preserve"> ليصل ذروته</w:t>
      </w:r>
      <w:r w:rsidRPr="00AB62F4">
        <w:rPr>
          <w:rFonts w:ascii="Adobe Arabic" w:hAnsi="Adobe Arabic" w:cs="Adobe Arabic"/>
          <w:sz w:val="32"/>
          <w:szCs w:val="32"/>
          <w:rtl/>
        </w:rPr>
        <w:t xml:space="preserve"> في 15 أبريل 2026م مع تصريح اللواء علي عبد اللهي، قائد مقر خاتم الأنبياء، الذي هدّد بإغلاق مضيق باب المندب وتصفير حركة التجارة في المنطقة في حال استمرار الحصار البحري الأمريكي واستهداف ناقلات النفط الإيرانية، مؤكداً أن هذا المسار قد يشمل الخليج وبحر عُمان والبحر الأحمر، ما وسّع نطاق التهديد ليشمل منظومة الممرات البحرية المرتبطة بالطاقة </w:t>
      </w:r>
      <w:proofErr w:type="gramStart"/>
      <w:r w:rsidRPr="00AB62F4">
        <w:rPr>
          <w:rFonts w:ascii="Adobe Arabic" w:hAnsi="Adobe Arabic" w:cs="Adobe Arabic"/>
          <w:sz w:val="32"/>
          <w:szCs w:val="32"/>
          <w:rtl/>
        </w:rPr>
        <w:t>والتجارة</w:t>
      </w:r>
      <w:r w:rsidR="001F55D3" w:rsidRPr="00AB62F4">
        <w:rPr>
          <w:rFonts w:ascii="Adobe Arabic" w:hAnsi="Adobe Arabic" w:cs="Adobe Arabic"/>
          <w:sz w:val="32"/>
          <w:szCs w:val="32"/>
          <w:rtl/>
        </w:rPr>
        <w:t>.</w:t>
      </w:r>
      <w:r w:rsidR="001F55D3" w:rsidRPr="00AB62F4">
        <w:rPr>
          <w:rFonts w:ascii="Adobe Arabic" w:hAnsi="Adobe Arabic" w:cs="Adobe Arabic"/>
          <w:sz w:val="32"/>
          <w:szCs w:val="32"/>
          <w:vertAlign w:val="superscript"/>
          <w:rtl/>
        </w:rPr>
        <w:t>(</w:t>
      </w:r>
      <w:proofErr w:type="gramEnd"/>
      <w:r w:rsidR="001F55D3" w:rsidRPr="00AB62F4">
        <w:rPr>
          <w:rStyle w:val="FootnoteReference"/>
          <w:rFonts w:ascii="Adobe Arabic" w:eastAsia="Times New Roman" w:hAnsi="Adobe Arabic" w:cs="Adobe Arabic"/>
          <w:sz w:val="32"/>
          <w:szCs w:val="32"/>
          <w:rtl/>
        </w:rPr>
        <w:footnoteReference w:id="5"/>
      </w:r>
      <w:r w:rsidR="001F55D3" w:rsidRPr="00AB62F4">
        <w:rPr>
          <w:rFonts w:ascii="Adobe Arabic" w:hAnsi="Adobe Arabic" w:cs="Adobe Arabic"/>
          <w:sz w:val="32"/>
          <w:szCs w:val="32"/>
          <w:vertAlign w:val="superscript"/>
          <w:rtl/>
        </w:rPr>
        <w:t>)</w:t>
      </w:r>
    </w:p>
    <w:p w14:paraId="0F6037EC" w14:textId="77777777" w:rsidR="00EC08F0" w:rsidRDefault="00EC08F0" w:rsidP="00AB62F4">
      <w:pPr>
        <w:jc w:val="both"/>
        <w:rPr>
          <w:rFonts w:ascii="Adobe Arabic" w:hAnsi="Adobe Arabic" w:cs="Adobe Arabic"/>
          <w:sz w:val="32"/>
          <w:szCs w:val="32"/>
          <w:rtl/>
        </w:rPr>
      </w:pPr>
      <w:r w:rsidRPr="00AB62F4">
        <w:rPr>
          <w:rFonts w:ascii="Adobe Arabic" w:hAnsi="Adobe Arabic" w:cs="Adobe Arabic"/>
          <w:sz w:val="32"/>
          <w:szCs w:val="32"/>
          <w:rtl/>
        </w:rPr>
        <w:t>أدخل هذا التسلسل في التصريحات باب المندب ضمن معادلة الضغط البحري إلى جانب مضيق هرمز، وربط أمنه بمسار الحرب وبحركة التجارة الدولية، ما منح الدور اليمني بعداً يتجاوز الجغرافيا المحلية وامتد إلى الاقتصاد العالمي</w:t>
      </w:r>
      <w:r w:rsidR="00940601" w:rsidRPr="00AB62F4">
        <w:rPr>
          <w:rFonts w:ascii="Adobe Arabic" w:hAnsi="Adobe Arabic" w:cs="Adobe Arabic"/>
          <w:sz w:val="32"/>
          <w:szCs w:val="32"/>
          <w:rtl/>
        </w:rPr>
        <w:t>، لُيعطي اليمني المفاوض الإيراني أوراق قوة يواجه بها الولايات</w:t>
      </w:r>
      <w:r w:rsidR="008D7847" w:rsidRPr="00AB62F4">
        <w:rPr>
          <w:rFonts w:ascii="Adobe Arabic" w:hAnsi="Adobe Arabic" w:cs="Adobe Arabic"/>
          <w:sz w:val="32"/>
          <w:szCs w:val="32"/>
          <w:rtl/>
        </w:rPr>
        <w:t xml:space="preserve"> </w:t>
      </w:r>
      <w:r w:rsidR="00940601" w:rsidRPr="00AB62F4">
        <w:rPr>
          <w:rFonts w:ascii="Adobe Arabic" w:hAnsi="Adobe Arabic" w:cs="Adobe Arabic"/>
          <w:sz w:val="32"/>
          <w:szCs w:val="32"/>
          <w:rtl/>
        </w:rPr>
        <w:t>المتحدة</w:t>
      </w:r>
      <w:r w:rsidR="008D7847" w:rsidRPr="00AB62F4">
        <w:rPr>
          <w:rFonts w:ascii="Adobe Arabic" w:hAnsi="Adobe Arabic" w:cs="Adobe Arabic"/>
          <w:sz w:val="32"/>
          <w:szCs w:val="32"/>
          <w:rtl/>
        </w:rPr>
        <w:t xml:space="preserve"> </w:t>
      </w:r>
      <w:r w:rsidR="00940601" w:rsidRPr="00AB62F4">
        <w:rPr>
          <w:rFonts w:ascii="Adobe Arabic" w:hAnsi="Adobe Arabic" w:cs="Adobe Arabic"/>
          <w:sz w:val="32"/>
          <w:szCs w:val="32"/>
          <w:rtl/>
        </w:rPr>
        <w:t xml:space="preserve">على طاولة "إسلام آباد". </w:t>
      </w:r>
    </w:p>
    <w:p w14:paraId="39B33A4D" w14:textId="77777777" w:rsidR="00AB62F4" w:rsidRDefault="00AB62F4" w:rsidP="00AB62F4">
      <w:pPr>
        <w:jc w:val="both"/>
        <w:rPr>
          <w:rFonts w:ascii="Adobe Arabic" w:hAnsi="Adobe Arabic" w:cs="Adobe Arabic"/>
          <w:sz w:val="32"/>
          <w:szCs w:val="32"/>
          <w:rtl/>
        </w:rPr>
      </w:pPr>
    </w:p>
    <w:p w14:paraId="77475E1A" w14:textId="77777777" w:rsidR="00AB62F4" w:rsidRDefault="00AB62F4" w:rsidP="00AB62F4">
      <w:pPr>
        <w:jc w:val="both"/>
        <w:rPr>
          <w:rFonts w:ascii="Adobe Arabic" w:hAnsi="Adobe Arabic" w:cs="Adobe Arabic"/>
          <w:sz w:val="32"/>
          <w:szCs w:val="32"/>
          <w:rtl/>
        </w:rPr>
      </w:pPr>
    </w:p>
    <w:p w14:paraId="6B065903" w14:textId="77777777" w:rsidR="00AB62F4" w:rsidRPr="00AB62F4" w:rsidRDefault="00AB62F4" w:rsidP="00AB62F4">
      <w:pPr>
        <w:jc w:val="both"/>
        <w:rPr>
          <w:rFonts w:ascii="Adobe Arabic" w:hAnsi="Adobe Arabic" w:cs="Adobe Arabic"/>
          <w:sz w:val="32"/>
          <w:szCs w:val="32"/>
        </w:rPr>
      </w:pPr>
    </w:p>
    <w:p w14:paraId="794E16C6" w14:textId="77777777" w:rsidR="00D30DAB" w:rsidRPr="00AB62F4" w:rsidRDefault="00503CF8" w:rsidP="00AB62F4">
      <w:pPr>
        <w:jc w:val="both"/>
        <w:rPr>
          <w:rFonts w:ascii="Adobe Arabic" w:hAnsi="Adobe Arabic" w:cs="Adobe Arabic"/>
          <w:b/>
          <w:bCs/>
          <w:sz w:val="32"/>
          <w:szCs w:val="32"/>
        </w:rPr>
      </w:pPr>
      <w:r w:rsidRPr="00AB62F4">
        <w:rPr>
          <w:rFonts w:ascii="Adobe Arabic" w:hAnsi="Adobe Arabic" w:cs="Adobe Arabic"/>
          <w:b/>
          <w:bCs/>
          <w:sz w:val="32"/>
          <w:szCs w:val="32"/>
          <w:rtl/>
        </w:rPr>
        <w:lastRenderedPageBreak/>
        <w:t>أثر العمليات اليمنية</w:t>
      </w:r>
      <w:r w:rsidR="00D30DAB" w:rsidRPr="00AB62F4">
        <w:rPr>
          <w:rFonts w:ascii="Adobe Arabic" w:hAnsi="Adobe Arabic" w:cs="Adobe Arabic"/>
          <w:b/>
          <w:bCs/>
          <w:sz w:val="32"/>
          <w:szCs w:val="32"/>
          <w:rtl/>
        </w:rPr>
        <w:t xml:space="preserve"> داخل مسرح الحرب</w:t>
      </w:r>
    </w:p>
    <w:p w14:paraId="43CC930E" w14:textId="77777777" w:rsidR="00D30DAB" w:rsidRPr="00AB62F4" w:rsidRDefault="00940601" w:rsidP="00AB62F4">
      <w:pPr>
        <w:jc w:val="both"/>
        <w:rPr>
          <w:rFonts w:ascii="Adobe Arabic" w:hAnsi="Adobe Arabic" w:cs="Adobe Arabic"/>
          <w:sz w:val="32"/>
          <w:szCs w:val="32"/>
        </w:rPr>
      </w:pPr>
      <w:r w:rsidRPr="00AB62F4">
        <w:rPr>
          <w:rFonts w:ascii="Adobe Arabic" w:hAnsi="Adobe Arabic" w:cs="Adobe Arabic"/>
          <w:sz w:val="32"/>
          <w:szCs w:val="32"/>
          <w:rtl/>
        </w:rPr>
        <w:t xml:space="preserve">إلى جانب البُعد الاستراتيجي الأهم المتمثل في عقيدة "وحدة الساحات" وربط نضالات شعوب المنطقة مع بعضها في مواجهة الإمبريالية والصهيونية، فقد </w:t>
      </w:r>
      <w:r w:rsidR="00D30DAB" w:rsidRPr="00AB62F4">
        <w:rPr>
          <w:rFonts w:ascii="Adobe Arabic" w:hAnsi="Adobe Arabic" w:cs="Adobe Arabic"/>
          <w:sz w:val="32"/>
          <w:szCs w:val="32"/>
          <w:rtl/>
        </w:rPr>
        <w:t>أدّت العمليات اليمنية وظائف عسكرية محددة ارتبطت ببنية الأهداف وتنوع الوسائط وتوقيت التنفيذ، وسّعت الضربات نطاق الاشتباك جغرافياً عبر الانتقال من البحر الأحمر إلى عمق فلسطين المحتلة، وربطت هذا الامتداد بين ساحة الإسناد وساحة المواجهة المباشرة، ما فرض على منظومات الدفاع لدى الكيان التعامل مع اتجاهات تهديد متعددة في توقيت متقارب</w:t>
      </w:r>
      <w:r w:rsidR="00D30DAB" w:rsidRPr="00AB62F4">
        <w:rPr>
          <w:rFonts w:ascii="Adobe Arabic" w:hAnsi="Adobe Arabic" w:cs="Adobe Arabic"/>
          <w:sz w:val="32"/>
          <w:szCs w:val="32"/>
        </w:rPr>
        <w:t>.</w:t>
      </w:r>
    </w:p>
    <w:p w14:paraId="1A3253EF" w14:textId="77777777" w:rsidR="00D30DAB" w:rsidRPr="00AB62F4" w:rsidRDefault="00D30DAB" w:rsidP="00AB62F4">
      <w:pPr>
        <w:jc w:val="both"/>
        <w:rPr>
          <w:rFonts w:ascii="Adobe Arabic" w:hAnsi="Adobe Arabic" w:cs="Adobe Arabic"/>
          <w:sz w:val="32"/>
          <w:szCs w:val="32"/>
        </w:rPr>
      </w:pPr>
      <w:r w:rsidRPr="00AB62F4">
        <w:rPr>
          <w:rFonts w:ascii="Adobe Arabic" w:hAnsi="Adobe Arabic" w:cs="Adobe Arabic"/>
          <w:sz w:val="32"/>
          <w:szCs w:val="32"/>
          <w:rtl/>
        </w:rPr>
        <w:t>نوّعت القوات الوسائط القتالية، فجمعت بين الصواريخ الباليستية والصواريخ المجنحة والطائرات المسيّرة ضمن حزمة عملياتية واحدة، ما أنتج أنماط تهديد مختلفة من حيث السرعة والمسار والارتفاع، ورفع مستوى التعقيد أمام أنظمة الاعتراض، وسمح هذا التنوع بالحفاظ على استمرارية الضغط مع القدرة على تعديل طبيعة الضربات وفق متطلبات الميدان</w:t>
      </w:r>
      <w:r w:rsidRPr="00AB62F4">
        <w:rPr>
          <w:rFonts w:ascii="Adobe Arabic" w:hAnsi="Adobe Arabic" w:cs="Adobe Arabic"/>
          <w:sz w:val="32"/>
          <w:szCs w:val="32"/>
        </w:rPr>
        <w:t>.</w:t>
      </w:r>
    </w:p>
    <w:p w14:paraId="17CAB51E" w14:textId="77777777" w:rsidR="00D30DAB" w:rsidRPr="00AB62F4" w:rsidRDefault="00D30DAB" w:rsidP="00AB62F4">
      <w:pPr>
        <w:jc w:val="both"/>
        <w:rPr>
          <w:rFonts w:ascii="Adobe Arabic" w:hAnsi="Adobe Arabic" w:cs="Adobe Arabic"/>
          <w:sz w:val="32"/>
          <w:szCs w:val="32"/>
        </w:rPr>
      </w:pPr>
      <w:r w:rsidRPr="00AB62F4">
        <w:rPr>
          <w:rFonts w:ascii="Adobe Arabic" w:hAnsi="Adobe Arabic" w:cs="Adobe Arabic"/>
          <w:sz w:val="32"/>
          <w:szCs w:val="32"/>
          <w:rtl/>
        </w:rPr>
        <w:t>استهدفت العمليات مرافق ذات أثر مباشر، حيث شمل الاستهداف مواقع عسكرية وأهدافاً حيوية مرتبطة بالبنية التحتية، وهو ما نقل أثر الضربات من المجال العسكري إلى المجال الاقتصادي، وربط نتائج العمليات بمستوى أوسع من التأثير يتجاوز ساحة الاشتباك المباشر. وأدى تتابع العمليات ضمن إيقاع زمني متقارب إلى إنتاج ضغط مستمر قابل للتصعيد أو التهدئة وفق مسار الحرب</w:t>
      </w:r>
      <w:r w:rsidRPr="00AB62F4">
        <w:rPr>
          <w:rFonts w:ascii="Adobe Arabic" w:hAnsi="Adobe Arabic" w:cs="Adobe Arabic"/>
          <w:sz w:val="32"/>
          <w:szCs w:val="32"/>
        </w:rPr>
        <w:t>.</w:t>
      </w:r>
    </w:p>
    <w:p w14:paraId="569309B4" w14:textId="77777777" w:rsidR="00D30DAB" w:rsidRPr="00AB62F4" w:rsidRDefault="00D30DAB" w:rsidP="00AB62F4">
      <w:pPr>
        <w:jc w:val="both"/>
        <w:rPr>
          <w:rFonts w:ascii="Adobe Arabic" w:hAnsi="Adobe Arabic" w:cs="Adobe Arabic"/>
          <w:b/>
          <w:bCs/>
          <w:sz w:val="32"/>
          <w:szCs w:val="32"/>
        </w:rPr>
      </w:pPr>
      <w:r w:rsidRPr="00AB62F4">
        <w:rPr>
          <w:rFonts w:ascii="Adobe Arabic" w:hAnsi="Adobe Arabic" w:cs="Adobe Arabic"/>
          <w:b/>
          <w:bCs/>
          <w:sz w:val="32"/>
          <w:szCs w:val="32"/>
          <w:rtl/>
        </w:rPr>
        <w:t>الدور اليمني وفق شروط التدخل وتطورات الميدان</w:t>
      </w:r>
    </w:p>
    <w:p w14:paraId="61E81502" w14:textId="77777777" w:rsidR="00D30DAB" w:rsidRPr="00AB62F4" w:rsidRDefault="00D30DAB" w:rsidP="00AB62F4">
      <w:pPr>
        <w:jc w:val="both"/>
        <w:rPr>
          <w:rFonts w:ascii="Adobe Arabic" w:hAnsi="Adobe Arabic" w:cs="Adobe Arabic"/>
          <w:sz w:val="32"/>
          <w:szCs w:val="32"/>
        </w:rPr>
      </w:pPr>
      <w:r w:rsidRPr="00AB62F4">
        <w:rPr>
          <w:rFonts w:ascii="Adobe Arabic" w:hAnsi="Adobe Arabic" w:cs="Adobe Arabic"/>
          <w:sz w:val="32"/>
          <w:szCs w:val="32"/>
          <w:rtl/>
        </w:rPr>
        <w:t>حدّدت القيادة اليمنية منذ 27 مارس 2026م شروطاً للتدخل الأوسع، شملت استخدام البحر الأحمر في العمليات العسكرية ضد إيران، وتوسّع الحرب عبر انضمام أطراف إضافية، واستمرار التصعيد ضد دول محور المقاومة. ربطت هذه الشروط مستوى الانخراط العسكري بتطورات الميدان، وجعلت توسيع الدور مرتبطاً بسلوك الأطراف الأخرى في إدارة الحرب</w:t>
      </w:r>
      <w:r w:rsidRPr="00AB62F4">
        <w:rPr>
          <w:rFonts w:ascii="Adobe Arabic" w:hAnsi="Adobe Arabic" w:cs="Adobe Arabic"/>
          <w:sz w:val="32"/>
          <w:szCs w:val="32"/>
        </w:rPr>
        <w:t>.</w:t>
      </w:r>
    </w:p>
    <w:p w14:paraId="1F7AC6AB" w14:textId="77777777" w:rsidR="00D30DAB" w:rsidRPr="00AB62F4" w:rsidRDefault="00D30DAB" w:rsidP="00AB62F4">
      <w:pPr>
        <w:jc w:val="both"/>
        <w:rPr>
          <w:rFonts w:ascii="Adobe Arabic" w:hAnsi="Adobe Arabic" w:cs="Adobe Arabic"/>
          <w:sz w:val="32"/>
          <w:szCs w:val="32"/>
        </w:rPr>
      </w:pPr>
      <w:r w:rsidRPr="00AB62F4">
        <w:rPr>
          <w:rFonts w:ascii="Adobe Arabic" w:hAnsi="Adobe Arabic" w:cs="Adobe Arabic"/>
          <w:sz w:val="32"/>
          <w:szCs w:val="32"/>
          <w:rtl/>
        </w:rPr>
        <w:t>جاءت العمليات المنفذة خلال أواخر مارس وبداية أبريل ضمن مستوى محسوب من التصعيد، حيث اقتصرت على الضربات الصاروخية والطائرات المسيّرة دون الانتقال إلى مستوى اشتباك بحري مباشر، ما عكس التزاماً ضمنياً بسقف التدخل المرتبط بالشروط المعلنة. وتفاعل هذا المستوى مع مسار العمليات في الجبهات الأخرى، حيث أظهر الأداء العسكري الإيراني قدرة على الاستمرار في المواجهة، ما أسهم في تثبيت مستوى الانخراط اليمني ضمن هذا الإطار</w:t>
      </w:r>
      <w:r w:rsidRPr="00AB62F4">
        <w:rPr>
          <w:rFonts w:ascii="Adobe Arabic" w:hAnsi="Adobe Arabic" w:cs="Adobe Arabic"/>
          <w:sz w:val="32"/>
          <w:szCs w:val="32"/>
        </w:rPr>
        <w:t>.</w:t>
      </w:r>
    </w:p>
    <w:p w14:paraId="442458E6" w14:textId="77777777" w:rsidR="00D30DAB" w:rsidRDefault="00D30DAB" w:rsidP="00AB62F4">
      <w:pPr>
        <w:jc w:val="both"/>
        <w:rPr>
          <w:rFonts w:ascii="Adobe Arabic" w:hAnsi="Adobe Arabic" w:cs="Adobe Arabic"/>
          <w:sz w:val="32"/>
          <w:szCs w:val="32"/>
          <w:rtl/>
        </w:rPr>
      </w:pPr>
      <w:r w:rsidRPr="00AB62F4">
        <w:rPr>
          <w:rFonts w:ascii="Adobe Arabic" w:hAnsi="Adobe Arabic" w:cs="Adobe Arabic"/>
          <w:sz w:val="32"/>
          <w:szCs w:val="32"/>
          <w:rtl/>
        </w:rPr>
        <w:t>كرّس هذا التوازن نمط عمل يقوم على توزيع الأدوار بين الجبهات، حيث تولّت كل جبهة جزءاً من الضغط العسكري ضمن سياق مشترك، وربطت العمليات اليمنية بهذا الإطار عبر الإسناد الناري والتأثير على الممرات البحرية، دون الانتقال إلى مستويات تصعيد تتجاوز متطلبات المرحلة</w:t>
      </w:r>
      <w:r w:rsidRPr="00AB62F4">
        <w:rPr>
          <w:rFonts w:ascii="Adobe Arabic" w:hAnsi="Adobe Arabic" w:cs="Adobe Arabic"/>
          <w:sz w:val="32"/>
          <w:szCs w:val="32"/>
        </w:rPr>
        <w:t>.</w:t>
      </w:r>
    </w:p>
    <w:p w14:paraId="0C30DD69" w14:textId="77777777" w:rsidR="00AB62F4" w:rsidRDefault="00AB62F4" w:rsidP="00AB62F4">
      <w:pPr>
        <w:jc w:val="both"/>
        <w:rPr>
          <w:rFonts w:ascii="Adobe Arabic" w:hAnsi="Adobe Arabic" w:cs="Adobe Arabic"/>
          <w:sz w:val="32"/>
          <w:szCs w:val="32"/>
          <w:rtl/>
        </w:rPr>
      </w:pPr>
    </w:p>
    <w:p w14:paraId="334616C8" w14:textId="77777777" w:rsidR="00AB62F4" w:rsidRPr="00AB62F4" w:rsidRDefault="00AB62F4" w:rsidP="00AB62F4">
      <w:pPr>
        <w:jc w:val="both"/>
        <w:rPr>
          <w:rFonts w:ascii="Adobe Arabic" w:hAnsi="Adobe Arabic" w:cs="Adobe Arabic"/>
          <w:sz w:val="32"/>
          <w:szCs w:val="32"/>
        </w:rPr>
      </w:pPr>
    </w:p>
    <w:p w14:paraId="41735409" w14:textId="77777777" w:rsidR="00D30DAB" w:rsidRPr="00AB62F4" w:rsidRDefault="00D30DAB" w:rsidP="00AB62F4">
      <w:pPr>
        <w:jc w:val="both"/>
        <w:rPr>
          <w:rFonts w:ascii="Adobe Arabic" w:hAnsi="Adobe Arabic" w:cs="Adobe Arabic"/>
          <w:b/>
          <w:bCs/>
          <w:sz w:val="32"/>
          <w:szCs w:val="32"/>
        </w:rPr>
      </w:pPr>
      <w:r w:rsidRPr="00AB62F4">
        <w:rPr>
          <w:rFonts w:ascii="Adobe Arabic" w:hAnsi="Adobe Arabic" w:cs="Adobe Arabic"/>
          <w:b/>
          <w:bCs/>
          <w:sz w:val="32"/>
          <w:szCs w:val="32"/>
          <w:rtl/>
        </w:rPr>
        <w:lastRenderedPageBreak/>
        <w:t xml:space="preserve">الخلاصة </w:t>
      </w:r>
      <w:r w:rsidR="001F55D3" w:rsidRPr="00AB62F4">
        <w:rPr>
          <w:rFonts w:ascii="Adobe Arabic" w:hAnsi="Adobe Arabic" w:cs="Adobe Arabic"/>
          <w:b/>
          <w:bCs/>
          <w:sz w:val="32"/>
          <w:szCs w:val="32"/>
          <w:rtl/>
        </w:rPr>
        <w:t>والخاتمة</w:t>
      </w:r>
    </w:p>
    <w:p w14:paraId="006BA701" w14:textId="77777777" w:rsidR="00D30DAB" w:rsidRPr="00AB62F4" w:rsidRDefault="00D30DAB" w:rsidP="00AB62F4">
      <w:pPr>
        <w:jc w:val="both"/>
        <w:rPr>
          <w:rFonts w:ascii="Adobe Arabic" w:hAnsi="Adobe Arabic" w:cs="Adobe Arabic"/>
          <w:sz w:val="32"/>
          <w:szCs w:val="32"/>
        </w:rPr>
      </w:pPr>
      <w:r w:rsidRPr="00AB62F4">
        <w:rPr>
          <w:rFonts w:ascii="Adobe Arabic" w:hAnsi="Adobe Arabic" w:cs="Adobe Arabic"/>
          <w:sz w:val="32"/>
          <w:szCs w:val="32"/>
          <w:rtl/>
        </w:rPr>
        <w:t>دخلت اليمن الحرب عبر تحديد شروط الاشتباك وربطت تدخلها باستخدام البحر الأحمر في العمليات العسكرية، ثم نفذت سلسلة عمليات صاروخية وجوية استهدفت مواقع داخل فلسطين المحتلة ضمن توقيت متزامن مع جبهات أخرى. أسهم هذا المسار في إدخال الجبهة اليمنية ضمن بنية حرب متعددة الساحات، وربط دورها بالإيقاع العام للعمليات في المنطقة</w:t>
      </w:r>
      <w:r w:rsidRPr="00AB62F4">
        <w:rPr>
          <w:rFonts w:ascii="Adobe Arabic" w:hAnsi="Adobe Arabic" w:cs="Adobe Arabic"/>
          <w:sz w:val="32"/>
          <w:szCs w:val="32"/>
        </w:rPr>
        <w:t>.</w:t>
      </w:r>
    </w:p>
    <w:p w14:paraId="3CF27AA6" w14:textId="77777777" w:rsidR="00D30DAB" w:rsidRPr="00AB62F4" w:rsidRDefault="00D30DAB" w:rsidP="00AB62F4">
      <w:pPr>
        <w:jc w:val="both"/>
        <w:rPr>
          <w:rFonts w:ascii="Adobe Arabic" w:hAnsi="Adobe Arabic" w:cs="Adobe Arabic"/>
          <w:sz w:val="32"/>
          <w:szCs w:val="32"/>
          <w:rtl/>
        </w:rPr>
      </w:pPr>
      <w:r w:rsidRPr="00AB62F4">
        <w:rPr>
          <w:rFonts w:ascii="Adobe Arabic" w:hAnsi="Adobe Arabic" w:cs="Adobe Arabic"/>
          <w:sz w:val="32"/>
          <w:szCs w:val="32"/>
          <w:rtl/>
        </w:rPr>
        <w:t>أدّى هذا الانخراط وظائف عسكرية تمثلت في توسيع نطاق المواجهة، وتشتيت منظومات الدفاع عبر تنوع الوسائط، واستهداف أهداف ذات أثر مباشر، وربط موقع باب المندب بحركة التجارة الدولية من خلال رفع مستوى المخاطر المرتبطة بالملاحة</w:t>
      </w:r>
      <w:r w:rsidR="00940601" w:rsidRPr="00AB62F4">
        <w:rPr>
          <w:rFonts w:ascii="Adobe Arabic" w:hAnsi="Adobe Arabic" w:cs="Adobe Arabic"/>
          <w:sz w:val="32"/>
          <w:szCs w:val="32"/>
          <w:rtl/>
        </w:rPr>
        <w:t>،</w:t>
      </w:r>
      <w:r w:rsidRPr="00AB62F4">
        <w:rPr>
          <w:rFonts w:ascii="Adobe Arabic" w:hAnsi="Adobe Arabic" w:cs="Adobe Arabic"/>
          <w:sz w:val="32"/>
          <w:szCs w:val="32"/>
          <w:rtl/>
        </w:rPr>
        <w:t xml:space="preserve"> وتحدد هذا الدور ضمن شروط تدخل واضحة، وتفاعل مع تطورات الميدان في الجبهات الأخرى، ما جعله جزءاً من مسار أوسع يتعامل مع الحرب بوصفها مواجهة مترابطة بين أكثر من ساحة</w:t>
      </w:r>
      <w:r w:rsidRPr="00AB62F4">
        <w:rPr>
          <w:rFonts w:ascii="Adobe Arabic" w:hAnsi="Adobe Arabic" w:cs="Adobe Arabic"/>
          <w:sz w:val="32"/>
          <w:szCs w:val="32"/>
        </w:rPr>
        <w:t>.</w:t>
      </w:r>
      <w:r w:rsidR="0044289B" w:rsidRPr="00AB62F4">
        <w:rPr>
          <w:rFonts w:ascii="Adobe Arabic" w:hAnsi="Adobe Arabic" w:cs="Adobe Arabic"/>
          <w:sz w:val="32"/>
          <w:szCs w:val="32"/>
          <w:rtl/>
        </w:rPr>
        <w:t xml:space="preserve"> تشهد إيران حالياً هدنة هشة مع الولايات المتحدة وفي حال عادة العوان من المؤكد عودة القوات المسلحة اليمنية إلى المواجهة. </w:t>
      </w:r>
    </w:p>
    <w:p w14:paraId="3D580F5E" w14:textId="77777777" w:rsidR="00940601" w:rsidRPr="00AB62F4" w:rsidRDefault="001F55D3" w:rsidP="00AB62F4">
      <w:pPr>
        <w:jc w:val="both"/>
        <w:rPr>
          <w:rFonts w:ascii="Adobe Arabic" w:hAnsi="Adobe Arabic" w:cs="Adobe Arabic"/>
          <w:sz w:val="32"/>
          <w:szCs w:val="32"/>
          <w:rtl/>
        </w:rPr>
      </w:pPr>
      <w:r w:rsidRPr="00AB62F4">
        <w:rPr>
          <w:rFonts w:ascii="Adobe Arabic" w:hAnsi="Adobe Arabic" w:cs="Adobe Arabic"/>
          <w:sz w:val="32"/>
          <w:szCs w:val="32"/>
          <w:rtl/>
        </w:rPr>
        <w:t>ا</w:t>
      </w:r>
      <w:r w:rsidR="00940601" w:rsidRPr="00AB62F4">
        <w:rPr>
          <w:rFonts w:ascii="Adobe Arabic" w:hAnsi="Adobe Arabic" w:cs="Adobe Arabic"/>
          <w:sz w:val="32"/>
          <w:szCs w:val="32"/>
          <w:rtl/>
        </w:rPr>
        <w:t>كدت اليمن بتدخلها هذا ثبات عقيدتها العسكرية في وحدة الساحات،</w:t>
      </w:r>
      <w:r w:rsidR="008D7847" w:rsidRPr="00AB62F4">
        <w:rPr>
          <w:rFonts w:ascii="Adobe Arabic" w:hAnsi="Adobe Arabic" w:cs="Adobe Arabic"/>
          <w:sz w:val="32"/>
          <w:szCs w:val="32"/>
          <w:rtl/>
        </w:rPr>
        <w:t xml:space="preserve"> </w:t>
      </w:r>
      <w:r w:rsidRPr="00AB62F4">
        <w:rPr>
          <w:rFonts w:ascii="Adobe Arabic" w:hAnsi="Adobe Arabic" w:cs="Adobe Arabic"/>
          <w:sz w:val="32"/>
          <w:szCs w:val="32"/>
          <w:rtl/>
        </w:rPr>
        <w:t>ودعم شعوب المنطقة في مواجهة الولايات المتحدة والكيان الصهيوني، ودخول اليمن ضمن هذه المعادلة التحررية في المنطقة، مكسب</w:t>
      </w:r>
      <w:r w:rsidR="008D7847" w:rsidRPr="00AB62F4">
        <w:rPr>
          <w:rFonts w:ascii="Adobe Arabic" w:hAnsi="Adobe Arabic" w:cs="Adobe Arabic"/>
          <w:sz w:val="32"/>
          <w:szCs w:val="32"/>
          <w:rtl/>
        </w:rPr>
        <w:t xml:space="preserve"> </w:t>
      </w:r>
      <w:r w:rsidRPr="00AB62F4">
        <w:rPr>
          <w:rFonts w:ascii="Adobe Arabic" w:hAnsi="Adobe Arabic" w:cs="Adobe Arabic"/>
          <w:sz w:val="32"/>
          <w:szCs w:val="32"/>
          <w:rtl/>
        </w:rPr>
        <w:t>مهم لمحور المقاومة، ويُعطي المحور مقدرة أكبر على مواجهة سياسة العدوان، وقدرة اكبر على فرض معادلات ردع تكبح سياسة العدوان والاستباحة الأمريكية الصهيونية، وتحشد اليمن قواها لتكون مُستعدة على الدوام لمواجهة أي تحديات عدوانية، ضمن تصور لا يفصل المصلحة الوطنية اليمنية عن مصالح شعوب المنطقة والمصير المُشتركة في</w:t>
      </w:r>
      <w:r w:rsidR="008D7847" w:rsidRPr="00AB62F4">
        <w:rPr>
          <w:rFonts w:ascii="Adobe Arabic" w:hAnsi="Adobe Arabic" w:cs="Adobe Arabic"/>
          <w:sz w:val="32"/>
          <w:szCs w:val="32"/>
          <w:rtl/>
        </w:rPr>
        <w:t xml:space="preserve"> </w:t>
      </w:r>
      <w:r w:rsidRPr="00AB62F4">
        <w:rPr>
          <w:rFonts w:ascii="Adobe Arabic" w:hAnsi="Adobe Arabic" w:cs="Adobe Arabic"/>
          <w:sz w:val="32"/>
          <w:szCs w:val="32"/>
          <w:rtl/>
        </w:rPr>
        <w:t>مواجهة سياسات العدوان والتوسع والتفكيك، صوناً للسيادة الوطنية وتحقيقاً للأمن</w:t>
      </w:r>
      <w:r w:rsidR="008D7847" w:rsidRPr="00AB62F4">
        <w:rPr>
          <w:rFonts w:ascii="Adobe Arabic" w:hAnsi="Adobe Arabic" w:cs="Adobe Arabic"/>
          <w:sz w:val="32"/>
          <w:szCs w:val="32"/>
          <w:rtl/>
        </w:rPr>
        <w:t xml:space="preserve"> </w:t>
      </w:r>
      <w:r w:rsidRPr="00AB62F4">
        <w:rPr>
          <w:rFonts w:ascii="Adobe Arabic" w:hAnsi="Adobe Arabic" w:cs="Adobe Arabic"/>
          <w:sz w:val="32"/>
          <w:szCs w:val="32"/>
          <w:rtl/>
        </w:rPr>
        <w:t>والاستقرار في الاقليم.</w:t>
      </w:r>
    </w:p>
    <w:p w14:paraId="76525F03" w14:textId="77777777" w:rsidR="001F55D3" w:rsidRPr="00AB62F4" w:rsidRDefault="001F55D3" w:rsidP="00AB62F4">
      <w:pPr>
        <w:jc w:val="both"/>
        <w:rPr>
          <w:rFonts w:ascii="Adobe Arabic" w:hAnsi="Adobe Arabic" w:cs="Adobe Arabic"/>
          <w:sz w:val="32"/>
          <w:szCs w:val="32"/>
        </w:rPr>
      </w:pPr>
    </w:p>
    <w:p w14:paraId="5113FC70" w14:textId="77777777" w:rsidR="00D30DAB" w:rsidRPr="00AB62F4" w:rsidRDefault="00D30DAB" w:rsidP="00AB62F4">
      <w:pPr>
        <w:jc w:val="both"/>
        <w:rPr>
          <w:rFonts w:ascii="Adobe Arabic" w:hAnsi="Adobe Arabic" w:cs="Adobe Arabic"/>
          <w:sz w:val="32"/>
          <w:szCs w:val="32"/>
        </w:rPr>
      </w:pPr>
    </w:p>
    <w:p w14:paraId="06C82264" w14:textId="77777777" w:rsidR="00EC08F0" w:rsidRPr="00AB62F4" w:rsidRDefault="00EC08F0" w:rsidP="00AB62F4">
      <w:pPr>
        <w:jc w:val="both"/>
        <w:rPr>
          <w:rFonts w:ascii="Adobe Arabic" w:hAnsi="Adobe Arabic" w:cs="Adobe Arabic"/>
          <w:sz w:val="32"/>
          <w:szCs w:val="32"/>
        </w:rPr>
      </w:pPr>
    </w:p>
    <w:sectPr w:rsidR="00EC08F0" w:rsidRPr="00AB62F4" w:rsidSect="00F3508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0D0C" w14:textId="77777777" w:rsidR="00364656" w:rsidRDefault="00364656" w:rsidP="001F55D3">
      <w:pPr>
        <w:spacing w:after="0" w:line="240" w:lineRule="auto"/>
      </w:pPr>
      <w:r>
        <w:separator/>
      </w:r>
    </w:p>
  </w:endnote>
  <w:endnote w:type="continuationSeparator" w:id="0">
    <w:p w14:paraId="3A1F7594" w14:textId="77777777" w:rsidR="00364656" w:rsidRDefault="00364656" w:rsidP="001F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panose1 w:val="02040503050201020203"/>
    <w:charset w:val="00"/>
    <w:family w:val="roman"/>
    <w:pitch w:val="variable"/>
    <w:sig w:usb0="8000202F" w:usb1="8000A04A" w:usb2="00000008" w:usb3="00000000" w:csb0="00000041" w:csb1="00000000"/>
  </w:font>
  <w:font w:name="Readex Pro Medium">
    <w:panose1 w:val="00000000000000000000"/>
    <w:charset w:val="00"/>
    <w:family w:val="auto"/>
    <w:pitch w:val="variable"/>
    <w:sig w:usb0="A00020FF" w:usb1="C000205B" w:usb2="00000000" w:usb3="00000000" w:csb0="000001D3" w:csb1="00000000"/>
  </w:font>
  <w:font w:name="SF-Mada">
    <w:panose1 w:val="020B0604020202020204"/>
    <w:charset w:val="00"/>
    <w:family w:val="swiss"/>
    <w:pitch w:val="variable"/>
    <w:sig w:usb0="00002003" w:usb1="00000000"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FE8B" w14:textId="77777777" w:rsidR="00364656" w:rsidRDefault="00364656" w:rsidP="001F55D3">
      <w:pPr>
        <w:spacing w:after="0" w:line="240" w:lineRule="auto"/>
      </w:pPr>
      <w:r>
        <w:separator/>
      </w:r>
    </w:p>
  </w:footnote>
  <w:footnote w:type="continuationSeparator" w:id="0">
    <w:p w14:paraId="0AE9E8E6" w14:textId="77777777" w:rsidR="00364656" w:rsidRDefault="00364656" w:rsidP="001F55D3">
      <w:pPr>
        <w:spacing w:after="0" w:line="240" w:lineRule="auto"/>
      </w:pPr>
      <w:r>
        <w:continuationSeparator/>
      </w:r>
    </w:p>
  </w:footnote>
  <w:footnote w:id="1">
    <w:p w14:paraId="1DCF58BF" w14:textId="77777777" w:rsidR="0044289B" w:rsidRPr="00AB62F4" w:rsidRDefault="0044289B" w:rsidP="00AB62F4">
      <w:pPr>
        <w:pStyle w:val="FootnoteText"/>
        <w:rPr>
          <w:rFonts w:ascii="Adobe Arabic" w:hAnsi="Adobe Arabic" w:cs="Adobe Arabic"/>
          <w:rtl/>
        </w:rPr>
      </w:pPr>
      <w:r w:rsidRPr="00AB62F4">
        <w:rPr>
          <w:rStyle w:val="FootnoteReference"/>
          <w:rFonts w:ascii="Adobe Arabic" w:hAnsi="Adobe Arabic" w:cs="Adobe Arabic"/>
        </w:rPr>
        <w:footnoteRef/>
      </w:r>
      <w:r w:rsidRPr="00AB62F4">
        <w:rPr>
          <w:rFonts w:ascii="Adobe Arabic" w:hAnsi="Adobe Arabic" w:cs="Adobe Arabic"/>
          <w:rtl/>
        </w:rPr>
        <w:t xml:space="preserve"> </w:t>
      </w:r>
      <w:proofErr w:type="spellStart"/>
      <w:r w:rsidRPr="00AB62F4">
        <w:rPr>
          <w:rFonts w:ascii="Adobe Arabic" w:hAnsi="Adobe Arabic" w:cs="Adobe Arabic"/>
          <w:rtl/>
        </w:rPr>
        <w:t>سبوتنك</w:t>
      </w:r>
      <w:proofErr w:type="spellEnd"/>
      <w:r w:rsidRPr="00AB62F4">
        <w:rPr>
          <w:rFonts w:ascii="Adobe Arabic" w:hAnsi="Adobe Arabic" w:cs="Adobe Arabic"/>
          <w:rtl/>
        </w:rPr>
        <w:t xml:space="preserve"> عربي، " الحوثي: منعنا استخدام إسرائيل وأمريكا البحر الأحمر في الهجمات ضد إيران"، (9 ابريل 2026م)، متوفر على الرابط: </w:t>
      </w:r>
      <w:r w:rsidRPr="00AB62F4">
        <w:rPr>
          <w:rFonts w:ascii="Adobe Arabic" w:hAnsi="Adobe Arabic" w:cs="Adobe Arabic"/>
        </w:rPr>
        <w:t>https://sarabic.ae</w:t>
      </w:r>
      <w:r w:rsidRPr="00AB62F4">
        <w:rPr>
          <w:rFonts w:ascii="Adobe Arabic" w:hAnsi="Adobe Arabic" w:cs="Adobe Arabic"/>
          <w:rtl/>
        </w:rPr>
        <w:t xml:space="preserve">/ </w:t>
      </w:r>
    </w:p>
  </w:footnote>
  <w:footnote w:id="2">
    <w:p w14:paraId="368C47B7" w14:textId="77777777" w:rsidR="0044289B" w:rsidRPr="00AB62F4" w:rsidRDefault="0044289B" w:rsidP="00AB62F4">
      <w:pPr>
        <w:pStyle w:val="FootnoteText"/>
        <w:rPr>
          <w:rFonts w:ascii="Adobe Arabic" w:hAnsi="Adobe Arabic" w:cs="Adobe Arabic"/>
          <w:rtl/>
        </w:rPr>
      </w:pPr>
      <w:r w:rsidRPr="00AB62F4">
        <w:rPr>
          <w:rStyle w:val="FootnoteReference"/>
          <w:rFonts w:ascii="Adobe Arabic" w:hAnsi="Adobe Arabic" w:cs="Adobe Arabic"/>
        </w:rPr>
        <w:footnoteRef/>
      </w:r>
      <w:r w:rsidRPr="00AB62F4">
        <w:rPr>
          <w:rFonts w:ascii="Adobe Arabic" w:hAnsi="Adobe Arabic" w:cs="Adobe Arabic"/>
          <w:rtl/>
        </w:rPr>
        <w:t xml:space="preserve"> الجزيرة نت، " من الأطلسي إلى هرمز.. لماذا تجنّبت حاملة الطائرات "جورج بوش" الطريق الأقصر؟"، (14 ابريل 2026م)، متوفر على الرابط: </w:t>
      </w:r>
      <w:r w:rsidRPr="00AB62F4">
        <w:rPr>
          <w:rFonts w:ascii="Adobe Arabic" w:hAnsi="Adobe Arabic" w:cs="Adobe Arabic"/>
        </w:rPr>
        <w:t>https://www.aljazeera.net</w:t>
      </w:r>
      <w:r w:rsidRPr="00AB62F4">
        <w:rPr>
          <w:rFonts w:ascii="Adobe Arabic" w:hAnsi="Adobe Arabic" w:cs="Adobe Arabic"/>
          <w:rtl/>
        </w:rPr>
        <w:t xml:space="preserve">/ </w:t>
      </w:r>
    </w:p>
  </w:footnote>
  <w:footnote w:id="3">
    <w:p w14:paraId="51961DFC" w14:textId="166991AB" w:rsidR="001F55D3" w:rsidRPr="00AB62F4" w:rsidRDefault="001F55D3" w:rsidP="00AB62F4">
      <w:pPr>
        <w:spacing w:after="0" w:line="240" w:lineRule="auto"/>
        <w:jc w:val="both"/>
        <w:rPr>
          <w:rFonts w:ascii="Adobe Arabic" w:eastAsia="Times New Roman" w:hAnsi="Adobe Arabic" w:cs="Adobe Arabic"/>
          <w:sz w:val="20"/>
          <w:szCs w:val="20"/>
          <w:rtl/>
        </w:rPr>
      </w:pPr>
      <w:r w:rsidRPr="00AB62F4">
        <w:rPr>
          <w:rStyle w:val="FootnoteReference"/>
          <w:rFonts w:ascii="Adobe Arabic" w:hAnsi="Adobe Arabic" w:cs="Adobe Arabic"/>
          <w:sz w:val="20"/>
          <w:szCs w:val="20"/>
        </w:rPr>
        <w:footnoteRef/>
      </w:r>
      <w:r w:rsidRPr="00AB62F4">
        <w:rPr>
          <w:rFonts w:ascii="Adobe Arabic" w:hAnsi="Adobe Arabic" w:cs="Adobe Arabic"/>
          <w:sz w:val="20"/>
          <w:szCs w:val="20"/>
          <w:rtl/>
        </w:rPr>
        <w:t xml:space="preserve"> </w:t>
      </w:r>
      <w:r w:rsidRPr="00AB62F4">
        <w:rPr>
          <w:rFonts w:ascii="Adobe Arabic" w:hAnsi="Adobe Arabic" w:cs="Adobe Arabic"/>
          <w:color w:val="000000"/>
          <w:sz w:val="20"/>
          <w:szCs w:val="20"/>
          <w:shd w:val="clear" w:color="auto" w:fill="FFFFFF"/>
        </w:rPr>
        <w:t>".</w:t>
      </w:r>
      <w:r w:rsidRPr="00AB62F4">
        <w:rPr>
          <w:rFonts w:ascii="Adobe Arabic" w:eastAsia="Times New Roman" w:hAnsi="Adobe Arabic" w:cs="Adobe Arabic"/>
          <w:sz w:val="20"/>
          <w:szCs w:val="20"/>
          <w:rtl/>
        </w:rPr>
        <w:t>" روسيا اليوم، "</w:t>
      </w:r>
      <w:r w:rsidRPr="00AB62F4">
        <w:rPr>
          <w:rFonts w:ascii="Adobe Arabic" w:hAnsi="Adobe Arabic" w:cs="Adobe Arabic"/>
          <w:sz w:val="20"/>
          <w:szCs w:val="20"/>
          <w:rtl/>
        </w:rPr>
        <w:t xml:space="preserve"> </w:t>
      </w:r>
      <w:r w:rsidRPr="00AB62F4">
        <w:rPr>
          <w:rFonts w:ascii="Adobe Arabic" w:eastAsia="Times New Roman" w:hAnsi="Adobe Arabic" w:cs="Adobe Arabic"/>
          <w:sz w:val="20"/>
          <w:szCs w:val="20"/>
          <w:rtl/>
        </w:rPr>
        <w:t>دبلوماسي إيراني يهدد من القاهرة بإغلاق مضيق آخر غير هرمز إذا نفذ الأمريكيون إنزالا على جزر إيران"، (2 ابريل 2026</w:t>
      </w:r>
      <w:proofErr w:type="gramStart"/>
      <w:r w:rsidRPr="00AB62F4">
        <w:rPr>
          <w:rFonts w:ascii="Adobe Arabic" w:eastAsia="Times New Roman" w:hAnsi="Adobe Arabic" w:cs="Adobe Arabic"/>
          <w:sz w:val="20"/>
          <w:szCs w:val="20"/>
          <w:rtl/>
        </w:rPr>
        <w:t>م)،</w:t>
      </w:r>
      <w:proofErr w:type="gramEnd"/>
      <w:r w:rsidRPr="00AB62F4">
        <w:rPr>
          <w:rFonts w:ascii="Adobe Arabic" w:eastAsia="Times New Roman" w:hAnsi="Adobe Arabic" w:cs="Adobe Arabic"/>
          <w:sz w:val="20"/>
          <w:szCs w:val="20"/>
          <w:rtl/>
        </w:rPr>
        <w:t xml:space="preserve"> متوفر على الرابط: </w:t>
      </w:r>
      <w:r w:rsidRPr="00AB62F4">
        <w:rPr>
          <w:rFonts w:ascii="Adobe Arabic" w:eastAsia="Times New Roman" w:hAnsi="Adobe Arabic" w:cs="Adobe Arabic"/>
          <w:sz w:val="20"/>
          <w:szCs w:val="20"/>
        </w:rPr>
        <w:t>https://arabic.rt.com</w:t>
      </w:r>
      <w:r w:rsidRPr="00AB62F4">
        <w:rPr>
          <w:rFonts w:ascii="Adobe Arabic" w:eastAsia="Times New Roman" w:hAnsi="Adobe Arabic" w:cs="Adobe Arabic"/>
          <w:sz w:val="20"/>
          <w:szCs w:val="20"/>
          <w:rtl/>
        </w:rPr>
        <w:t xml:space="preserve">/ </w:t>
      </w:r>
    </w:p>
  </w:footnote>
  <w:footnote w:id="4">
    <w:p w14:paraId="07093167" w14:textId="77777777" w:rsidR="001F55D3" w:rsidRPr="00AB62F4" w:rsidRDefault="001F55D3" w:rsidP="00AB62F4">
      <w:pPr>
        <w:spacing w:after="0" w:line="240" w:lineRule="auto"/>
        <w:rPr>
          <w:rFonts w:ascii="Adobe Arabic" w:hAnsi="Adobe Arabic" w:cs="Adobe Arabic"/>
          <w:sz w:val="20"/>
          <w:szCs w:val="20"/>
          <w:rtl/>
        </w:rPr>
      </w:pPr>
      <w:r w:rsidRPr="00AB62F4">
        <w:rPr>
          <w:rStyle w:val="FootnoteReference"/>
          <w:rFonts w:ascii="Adobe Arabic" w:hAnsi="Adobe Arabic" w:cs="Adobe Arabic"/>
          <w:sz w:val="20"/>
          <w:szCs w:val="20"/>
        </w:rPr>
        <w:footnoteRef/>
      </w:r>
      <w:r w:rsidRPr="00AB62F4">
        <w:rPr>
          <w:rFonts w:ascii="Adobe Arabic" w:hAnsi="Adobe Arabic" w:cs="Adobe Arabic"/>
          <w:sz w:val="20"/>
          <w:szCs w:val="20"/>
          <w:rtl/>
        </w:rPr>
        <w:t xml:space="preserve"> مصراوي، "إيران تهدد بإغلاق حركة الملاحة البحرية عبر مضيق باب المندب"، (4 ابريل 2026م) متوفر على الرابط: </w:t>
      </w:r>
      <w:r w:rsidRPr="00AB62F4">
        <w:rPr>
          <w:rFonts w:ascii="Adobe Arabic" w:hAnsi="Adobe Arabic" w:cs="Adobe Arabic"/>
          <w:sz w:val="20"/>
          <w:szCs w:val="20"/>
        </w:rPr>
        <w:t>https://www.masrawy.com</w:t>
      </w:r>
      <w:r w:rsidRPr="00AB62F4">
        <w:rPr>
          <w:rFonts w:ascii="Adobe Arabic" w:hAnsi="Adobe Arabic" w:cs="Adobe Arabic"/>
          <w:sz w:val="20"/>
          <w:szCs w:val="20"/>
          <w:rtl/>
        </w:rPr>
        <w:t xml:space="preserve">/ </w:t>
      </w:r>
    </w:p>
  </w:footnote>
  <w:footnote w:id="5">
    <w:p w14:paraId="06B902A1" w14:textId="77777777" w:rsidR="001F55D3" w:rsidRPr="00AB62F4" w:rsidRDefault="001F55D3" w:rsidP="00AB62F4">
      <w:pPr>
        <w:spacing w:after="0" w:line="240" w:lineRule="auto"/>
        <w:rPr>
          <w:rFonts w:ascii="Adobe Arabic" w:hAnsi="Adobe Arabic" w:cs="Adobe Arabic"/>
          <w:sz w:val="20"/>
          <w:szCs w:val="20"/>
          <w:rtl/>
        </w:rPr>
      </w:pPr>
      <w:r w:rsidRPr="00AB62F4">
        <w:rPr>
          <w:rStyle w:val="FootnoteReference"/>
          <w:rFonts w:ascii="Adobe Arabic" w:hAnsi="Adobe Arabic" w:cs="Adobe Arabic"/>
          <w:sz w:val="20"/>
          <w:szCs w:val="20"/>
        </w:rPr>
        <w:footnoteRef/>
      </w:r>
      <w:r w:rsidRPr="00AB62F4">
        <w:rPr>
          <w:rFonts w:ascii="Adobe Arabic" w:hAnsi="Adobe Arabic" w:cs="Adobe Arabic"/>
          <w:sz w:val="20"/>
          <w:szCs w:val="20"/>
          <w:rtl/>
        </w:rPr>
        <w:t xml:space="preserve"> ذا </w:t>
      </w:r>
      <w:proofErr w:type="spellStart"/>
      <w:r w:rsidRPr="00AB62F4">
        <w:rPr>
          <w:rFonts w:ascii="Adobe Arabic" w:hAnsi="Adobe Arabic" w:cs="Adobe Arabic"/>
          <w:sz w:val="20"/>
          <w:szCs w:val="20"/>
          <w:rtl/>
        </w:rPr>
        <w:t>كارديل</w:t>
      </w:r>
      <w:proofErr w:type="spellEnd"/>
      <w:r w:rsidRPr="00AB62F4">
        <w:rPr>
          <w:rFonts w:ascii="Adobe Arabic" w:hAnsi="Adobe Arabic" w:cs="Adobe Arabic"/>
          <w:sz w:val="20"/>
          <w:szCs w:val="20"/>
          <w:rtl/>
        </w:rPr>
        <w:t xml:space="preserve">، "إيران تهدّد بإغلاق باب المندب: سنوقف كامل الحركة التجارية بالمنطقة"، (15 ابريل 2026م) متوفر على الرابط: </w:t>
      </w:r>
      <w:r w:rsidRPr="00AB62F4">
        <w:rPr>
          <w:rFonts w:ascii="Adobe Arabic" w:hAnsi="Adobe Arabic" w:cs="Adobe Arabic"/>
          <w:sz w:val="20"/>
          <w:szCs w:val="20"/>
        </w:rPr>
        <w:t>https://thecradlearabic.com</w:t>
      </w:r>
      <w:r w:rsidRPr="00AB62F4">
        <w:rPr>
          <w:rFonts w:ascii="Adobe Arabic" w:hAnsi="Adobe Arabic" w:cs="Adobe Arabic"/>
          <w:sz w:val="20"/>
          <w:szCs w:val="20"/>
          <w:rtl/>
        </w:rPr>
        <w:t>/</w:t>
      </w:r>
    </w:p>
    <w:p w14:paraId="02A69589" w14:textId="77777777" w:rsidR="001F55D3" w:rsidRPr="00AB62F4" w:rsidRDefault="001F55D3" w:rsidP="00AB62F4">
      <w:pPr>
        <w:pStyle w:val="FootnoteText"/>
        <w:rPr>
          <w:rFonts w:ascii="Adobe Arabic" w:hAnsi="Adobe Arabic" w:cs="Adobe Arabic"/>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671A7"/>
    <w:multiLevelType w:val="multilevel"/>
    <w:tmpl w:val="DF26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8F5418"/>
    <w:multiLevelType w:val="multilevel"/>
    <w:tmpl w:val="A4F28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6170030">
    <w:abstractNumId w:val="0"/>
  </w:num>
  <w:num w:numId="2" w16cid:durableId="1998072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4C6"/>
    <w:rsid w:val="00006A96"/>
    <w:rsid w:val="001F55D3"/>
    <w:rsid w:val="002143FC"/>
    <w:rsid w:val="002C04C6"/>
    <w:rsid w:val="00334964"/>
    <w:rsid w:val="00364656"/>
    <w:rsid w:val="003E19DC"/>
    <w:rsid w:val="003E30A6"/>
    <w:rsid w:val="00407DF7"/>
    <w:rsid w:val="0044289B"/>
    <w:rsid w:val="004E71E9"/>
    <w:rsid w:val="00503CF8"/>
    <w:rsid w:val="005C357A"/>
    <w:rsid w:val="005C70D0"/>
    <w:rsid w:val="006F126F"/>
    <w:rsid w:val="007228B9"/>
    <w:rsid w:val="0076249D"/>
    <w:rsid w:val="00815226"/>
    <w:rsid w:val="008D7847"/>
    <w:rsid w:val="00940601"/>
    <w:rsid w:val="009B5F4B"/>
    <w:rsid w:val="00A20BB7"/>
    <w:rsid w:val="00A814B2"/>
    <w:rsid w:val="00A960A5"/>
    <w:rsid w:val="00AB62F4"/>
    <w:rsid w:val="00C54629"/>
    <w:rsid w:val="00D30DAB"/>
    <w:rsid w:val="00DE417B"/>
    <w:rsid w:val="00EB72B1"/>
    <w:rsid w:val="00EC08F0"/>
    <w:rsid w:val="00EE4497"/>
    <w:rsid w:val="00F34322"/>
    <w:rsid w:val="00F35084"/>
    <w:rsid w:val="00FD75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28A9"/>
  <w15:docId w15:val="{60B4BC5A-50E0-0146-8B8E-5F55374F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08F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08F0"/>
    <w:rPr>
      <w:color w:val="0000FF"/>
      <w:u w:val="single"/>
    </w:rPr>
  </w:style>
  <w:style w:type="paragraph" w:styleId="FootnoteText">
    <w:name w:val="footnote text"/>
    <w:basedOn w:val="Normal"/>
    <w:link w:val="FootnoteTextChar"/>
    <w:uiPriority w:val="99"/>
    <w:semiHidden/>
    <w:unhideWhenUsed/>
    <w:rsid w:val="001F5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5D3"/>
    <w:rPr>
      <w:sz w:val="20"/>
      <w:szCs w:val="20"/>
    </w:rPr>
  </w:style>
  <w:style w:type="character" w:styleId="FootnoteReference">
    <w:name w:val="footnote reference"/>
    <w:basedOn w:val="DefaultParagraphFont"/>
    <w:uiPriority w:val="99"/>
    <w:semiHidden/>
    <w:unhideWhenUsed/>
    <w:rsid w:val="001F55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4234">
      <w:bodyDiv w:val="1"/>
      <w:marLeft w:val="0"/>
      <w:marRight w:val="0"/>
      <w:marTop w:val="0"/>
      <w:marBottom w:val="0"/>
      <w:divBdr>
        <w:top w:val="none" w:sz="0" w:space="0" w:color="auto"/>
        <w:left w:val="none" w:sz="0" w:space="0" w:color="auto"/>
        <w:bottom w:val="none" w:sz="0" w:space="0" w:color="auto"/>
        <w:right w:val="none" w:sz="0" w:space="0" w:color="auto"/>
      </w:divBdr>
    </w:div>
    <w:div w:id="353503574">
      <w:bodyDiv w:val="1"/>
      <w:marLeft w:val="0"/>
      <w:marRight w:val="0"/>
      <w:marTop w:val="0"/>
      <w:marBottom w:val="0"/>
      <w:divBdr>
        <w:top w:val="none" w:sz="0" w:space="0" w:color="auto"/>
        <w:left w:val="none" w:sz="0" w:space="0" w:color="auto"/>
        <w:bottom w:val="none" w:sz="0" w:space="0" w:color="auto"/>
        <w:right w:val="none" w:sz="0" w:space="0" w:color="auto"/>
      </w:divBdr>
    </w:div>
    <w:div w:id="588271510">
      <w:bodyDiv w:val="1"/>
      <w:marLeft w:val="0"/>
      <w:marRight w:val="0"/>
      <w:marTop w:val="0"/>
      <w:marBottom w:val="0"/>
      <w:divBdr>
        <w:top w:val="none" w:sz="0" w:space="0" w:color="auto"/>
        <w:left w:val="none" w:sz="0" w:space="0" w:color="auto"/>
        <w:bottom w:val="none" w:sz="0" w:space="0" w:color="auto"/>
        <w:right w:val="none" w:sz="0" w:space="0" w:color="auto"/>
      </w:divBdr>
      <w:divsChild>
        <w:div w:id="1807240972">
          <w:marLeft w:val="0"/>
          <w:marRight w:val="0"/>
          <w:marTop w:val="0"/>
          <w:marBottom w:val="0"/>
          <w:divBdr>
            <w:top w:val="none" w:sz="0" w:space="0" w:color="auto"/>
            <w:left w:val="none" w:sz="0" w:space="0" w:color="auto"/>
            <w:bottom w:val="none" w:sz="0" w:space="0" w:color="auto"/>
            <w:right w:val="none" w:sz="0" w:space="0" w:color="auto"/>
          </w:divBdr>
          <w:divsChild>
            <w:div w:id="1058938775">
              <w:marLeft w:val="0"/>
              <w:marRight w:val="0"/>
              <w:marTop w:val="0"/>
              <w:marBottom w:val="0"/>
              <w:divBdr>
                <w:top w:val="none" w:sz="0" w:space="0" w:color="auto"/>
                <w:left w:val="none" w:sz="0" w:space="0" w:color="auto"/>
                <w:bottom w:val="none" w:sz="0" w:space="0" w:color="auto"/>
                <w:right w:val="none" w:sz="0" w:space="0" w:color="auto"/>
              </w:divBdr>
              <w:divsChild>
                <w:div w:id="291180170">
                  <w:marLeft w:val="0"/>
                  <w:marRight w:val="0"/>
                  <w:marTop w:val="0"/>
                  <w:marBottom w:val="0"/>
                  <w:divBdr>
                    <w:top w:val="none" w:sz="0" w:space="0" w:color="auto"/>
                    <w:left w:val="none" w:sz="0" w:space="0" w:color="auto"/>
                    <w:bottom w:val="none" w:sz="0" w:space="0" w:color="auto"/>
                    <w:right w:val="none" w:sz="0" w:space="0" w:color="auto"/>
                  </w:divBdr>
                  <w:divsChild>
                    <w:div w:id="519661455">
                      <w:marLeft w:val="0"/>
                      <w:marRight w:val="0"/>
                      <w:marTop w:val="0"/>
                      <w:marBottom w:val="0"/>
                      <w:divBdr>
                        <w:top w:val="none" w:sz="0" w:space="0" w:color="auto"/>
                        <w:left w:val="none" w:sz="0" w:space="0" w:color="auto"/>
                        <w:bottom w:val="none" w:sz="0" w:space="0" w:color="auto"/>
                        <w:right w:val="none" w:sz="0" w:space="0" w:color="auto"/>
                      </w:divBdr>
                      <w:divsChild>
                        <w:div w:id="466433639">
                          <w:marLeft w:val="0"/>
                          <w:marRight w:val="0"/>
                          <w:marTop w:val="0"/>
                          <w:marBottom w:val="0"/>
                          <w:divBdr>
                            <w:top w:val="none" w:sz="0" w:space="0" w:color="auto"/>
                            <w:left w:val="none" w:sz="0" w:space="0" w:color="auto"/>
                            <w:bottom w:val="none" w:sz="0" w:space="0" w:color="auto"/>
                            <w:right w:val="none" w:sz="0" w:space="0" w:color="auto"/>
                          </w:divBdr>
                          <w:divsChild>
                            <w:div w:id="2005282586">
                              <w:marLeft w:val="0"/>
                              <w:marRight w:val="0"/>
                              <w:marTop w:val="0"/>
                              <w:marBottom w:val="0"/>
                              <w:divBdr>
                                <w:top w:val="none" w:sz="0" w:space="0" w:color="auto"/>
                                <w:left w:val="none" w:sz="0" w:space="0" w:color="auto"/>
                                <w:bottom w:val="none" w:sz="0" w:space="0" w:color="auto"/>
                                <w:right w:val="none" w:sz="0" w:space="0" w:color="auto"/>
                              </w:divBdr>
                              <w:divsChild>
                                <w:div w:id="7041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473555">
      <w:bodyDiv w:val="1"/>
      <w:marLeft w:val="0"/>
      <w:marRight w:val="0"/>
      <w:marTop w:val="0"/>
      <w:marBottom w:val="0"/>
      <w:divBdr>
        <w:top w:val="none" w:sz="0" w:space="0" w:color="auto"/>
        <w:left w:val="none" w:sz="0" w:space="0" w:color="auto"/>
        <w:bottom w:val="none" w:sz="0" w:space="0" w:color="auto"/>
        <w:right w:val="none" w:sz="0" w:space="0" w:color="auto"/>
      </w:divBdr>
    </w:div>
    <w:div w:id="707878692">
      <w:bodyDiv w:val="1"/>
      <w:marLeft w:val="0"/>
      <w:marRight w:val="0"/>
      <w:marTop w:val="0"/>
      <w:marBottom w:val="0"/>
      <w:divBdr>
        <w:top w:val="none" w:sz="0" w:space="0" w:color="auto"/>
        <w:left w:val="none" w:sz="0" w:space="0" w:color="auto"/>
        <w:bottom w:val="none" w:sz="0" w:space="0" w:color="auto"/>
        <w:right w:val="none" w:sz="0" w:space="0" w:color="auto"/>
      </w:divBdr>
    </w:div>
    <w:div w:id="1159467064">
      <w:bodyDiv w:val="1"/>
      <w:marLeft w:val="0"/>
      <w:marRight w:val="0"/>
      <w:marTop w:val="0"/>
      <w:marBottom w:val="0"/>
      <w:divBdr>
        <w:top w:val="none" w:sz="0" w:space="0" w:color="auto"/>
        <w:left w:val="none" w:sz="0" w:space="0" w:color="auto"/>
        <w:bottom w:val="none" w:sz="0" w:space="0" w:color="auto"/>
        <w:right w:val="none" w:sz="0" w:space="0" w:color="auto"/>
      </w:divBdr>
    </w:div>
    <w:div w:id="1749764932">
      <w:bodyDiv w:val="1"/>
      <w:marLeft w:val="0"/>
      <w:marRight w:val="0"/>
      <w:marTop w:val="0"/>
      <w:marBottom w:val="0"/>
      <w:divBdr>
        <w:top w:val="none" w:sz="0" w:space="0" w:color="auto"/>
        <w:left w:val="none" w:sz="0" w:space="0" w:color="auto"/>
        <w:bottom w:val="none" w:sz="0" w:space="0" w:color="auto"/>
        <w:right w:val="none" w:sz="0" w:space="0" w:color="auto"/>
      </w:divBdr>
    </w:div>
    <w:div w:id="1964075429">
      <w:bodyDiv w:val="1"/>
      <w:marLeft w:val="0"/>
      <w:marRight w:val="0"/>
      <w:marTop w:val="0"/>
      <w:marBottom w:val="0"/>
      <w:divBdr>
        <w:top w:val="none" w:sz="0" w:space="0" w:color="auto"/>
        <w:left w:val="none" w:sz="0" w:space="0" w:color="auto"/>
        <w:bottom w:val="none" w:sz="0" w:space="0" w:color="auto"/>
        <w:right w:val="none" w:sz="0" w:space="0" w:color="auto"/>
      </w:divBdr>
    </w:div>
    <w:div w:id="2072264606">
      <w:bodyDiv w:val="1"/>
      <w:marLeft w:val="0"/>
      <w:marRight w:val="0"/>
      <w:marTop w:val="0"/>
      <w:marBottom w:val="0"/>
      <w:divBdr>
        <w:top w:val="none" w:sz="0" w:space="0" w:color="auto"/>
        <w:left w:val="none" w:sz="0" w:space="0" w:color="auto"/>
        <w:bottom w:val="none" w:sz="0" w:space="0" w:color="auto"/>
        <w:right w:val="none" w:sz="0" w:space="0" w:color="auto"/>
      </w:divBdr>
    </w:div>
    <w:div w:id="211609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1531</Words>
  <Characters>8731</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انس</dc:creator>
  <cp:keywords/>
  <dc:description/>
  <cp:lastModifiedBy>HP</cp:lastModifiedBy>
  <cp:revision>3</cp:revision>
  <dcterms:created xsi:type="dcterms:W3CDTF">2026-04-21T06:51:00Z</dcterms:created>
  <dcterms:modified xsi:type="dcterms:W3CDTF">2026-04-21T07:59:00Z</dcterms:modified>
</cp:coreProperties>
</file>